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5F5B6A" w:rsidRPr="006B23A3" w14:paraId="4DD8E4B6" w14:textId="77777777" w:rsidTr="005F5B6A">
        <w:tc>
          <w:tcPr>
            <w:tcW w:w="9242" w:type="dxa"/>
            <w:shd w:val="clear" w:color="auto" w:fill="FFFF00"/>
          </w:tcPr>
          <w:p w14:paraId="271778AF" w14:textId="77777777" w:rsidR="005F5B6A" w:rsidRPr="006B23A3" w:rsidRDefault="005F5B6A" w:rsidP="00DF3B28">
            <w:pPr>
              <w:jc w:val="center"/>
              <w:rPr>
                <w:b/>
                <w:lang w:val="en-AU"/>
              </w:rPr>
            </w:pPr>
            <w:r w:rsidRPr="006B23A3">
              <w:br w:type="page"/>
            </w:r>
            <w:r>
              <w:rPr>
                <w:b/>
                <w:lang w:val="en-AU"/>
              </w:rPr>
              <w:t>BIDDER</w:t>
            </w:r>
            <w:r w:rsidRPr="006B23A3">
              <w:rPr>
                <w:b/>
                <w:lang w:val="en-AU"/>
              </w:rPr>
              <w:t>’S STATEMENT</w:t>
            </w:r>
          </w:p>
          <w:p w14:paraId="4A7D8EB7" w14:textId="77777777" w:rsidR="005F5B6A" w:rsidRPr="006B23A3" w:rsidRDefault="005F5B6A" w:rsidP="00DF3B28">
            <w:pPr>
              <w:jc w:val="center"/>
              <w:rPr>
                <w:lang w:val="en-AU"/>
              </w:rPr>
            </w:pPr>
            <w:r w:rsidRPr="006B23A3">
              <w:rPr>
                <w:b/>
                <w:lang w:val="en-AU"/>
              </w:rPr>
              <w:t>PLEASE FILL THIS FORM &amp; SUBMIT WITH THE BID</w:t>
            </w:r>
          </w:p>
        </w:tc>
      </w:tr>
      <w:tr w:rsidR="005F5B6A" w:rsidRPr="006B23A3" w14:paraId="49BE6703" w14:textId="77777777" w:rsidTr="005F5B6A">
        <w:tc>
          <w:tcPr>
            <w:tcW w:w="9242" w:type="dxa"/>
          </w:tcPr>
          <w:p w14:paraId="14CAF8FB" w14:textId="77777777" w:rsidR="005F5B6A" w:rsidRPr="006B23A3" w:rsidRDefault="005F5B6A" w:rsidP="00DF3B28">
            <w:pPr>
              <w:rPr>
                <w:lang w:val="en-AU"/>
              </w:rPr>
            </w:pPr>
            <w:r w:rsidRPr="006B23A3">
              <w:rPr>
                <w:lang w:val="en-AU"/>
              </w:rPr>
              <w:t>Delivery Time:</w:t>
            </w:r>
          </w:p>
        </w:tc>
      </w:tr>
      <w:tr w:rsidR="005F5B6A" w:rsidRPr="006B23A3" w14:paraId="6F656A70" w14:textId="77777777" w:rsidTr="005F5B6A">
        <w:tc>
          <w:tcPr>
            <w:tcW w:w="9242" w:type="dxa"/>
          </w:tcPr>
          <w:p w14:paraId="2882AFEA" w14:textId="77777777" w:rsidR="005F5B6A" w:rsidRPr="006B23A3" w:rsidRDefault="005F5B6A" w:rsidP="00DF3B28">
            <w:pPr>
              <w:rPr>
                <w:lang w:val="en-AU"/>
              </w:rPr>
            </w:pPr>
          </w:p>
          <w:p w14:paraId="38A364F9" w14:textId="77777777" w:rsidR="005F5B6A" w:rsidRPr="006B23A3" w:rsidRDefault="005F5B6A" w:rsidP="00DF3B28">
            <w:pPr>
              <w:rPr>
                <w:lang w:val="en-AU"/>
              </w:rPr>
            </w:pPr>
            <w:r w:rsidRPr="006B23A3">
              <w:rPr>
                <w:lang w:val="en-AU"/>
              </w:rPr>
              <w:t>Shipping weight (kg) and Volume (m</w:t>
            </w:r>
            <w:r w:rsidRPr="006B23A3">
              <w:rPr>
                <w:vertAlign w:val="superscript"/>
                <w:lang w:val="en-AU"/>
              </w:rPr>
              <w:t>3</w:t>
            </w:r>
            <w:r w:rsidRPr="006B23A3">
              <w:rPr>
                <w:lang w:val="en-AU"/>
              </w:rPr>
              <w:t>) – if applicable:</w:t>
            </w:r>
          </w:p>
        </w:tc>
      </w:tr>
      <w:tr w:rsidR="005F5B6A" w:rsidRPr="006B23A3" w14:paraId="3C2ABF5C" w14:textId="77777777" w:rsidTr="005F5B6A">
        <w:tc>
          <w:tcPr>
            <w:tcW w:w="9242" w:type="dxa"/>
          </w:tcPr>
          <w:p w14:paraId="20B13D8E" w14:textId="77777777" w:rsidR="005F5B6A" w:rsidRPr="006B23A3" w:rsidRDefault="005F5B6A" w:rsidP="00DF3B28">
            <w:pPr>
              <w:rPr>
                <w:lang w:val="en-AU"/>
              </w:rPr>
            </w:pPr>
          </w:p>
          <w:p w14:paraId="4A933598" w14:textId="77777777" w:rsidR="005F5B6A" w:rsidRPr="006B23A3" w:rsidRDefault="005F5B6A" w:rsidP="00DF3B28">
            <w:pPr>
              <w:rPr>
                <w:lang w:val="en-AU"/>
              </w:rPr>
            </w:pPr>
            <w:r w:rsidRPr="006B23A3">
              <w:rPr>
                <w:lang w:val="en-AU"/>
              </w:rPr>
              <w:t>List of recommended consumables and spares including prices and details on local availability, if applicable (please tick):</w:t>
            </w:r>
          </w:p>
          <w:p w14:paraId="0C7BED3A" w14:textId="77777777" w:rsidR="005F5B6A" w:rsidRPr="006B23A3" w:rsidRDefault="005F5B6A" w:rsidP="00DF3B28">
            <w:pPr>
              <w:rPr>
                <w:lang w:val="en-AU"/>
              </w:rPr>
            </w:pPr>
            <w:r w:rsidRPr="006B23A3">
              <w:rPr>
                <w:lang w:val="en-AU"/>
              </w:rPr>
              <w:tab/>
            </w:r>
            <w:r w:rsidRPr="006B23A3">
              <w:rPr>
                <w:lang w:val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3A3">
              <w:rPr>
                <w:lang w:val="en-AU"/>
              </w:rPr>
              <w:instrText xml:space="preserve"> FORMCHECKBOX </w:instrText>
            </w:r>
            <w:r w:rsidRPr="006B23A3">
              <w:rPr>
                <w:lang w:val="en-AU"/>
              </w:rPr>
            </w:r>
            <w:r w:rsidRPr="006B23A3">
              <w:rPr>
                <w:lang w:val="en-AU"/>
              </w:rPr>
              <w:fldChar w:fldCharType="separate"/>
            </w:r>
            <w:r w:rsidRPr="006B23A3">
              <w:rPr>
                <w:lang w:val="en-AU"/>
              </w:rPr>
              <w:fldChar w:fldCharType="end"/>
            </w:r>
            <w:r w:rsidRPr="006B23A3">
              <w:rPr>
                <w:lang w:val="en-AU"/>
              </w:rPr>
              <w:t xml:space="preserve">  For one year period</w:t>
            </w:r>
            <w:r w:rsidRPr="006B23A3">
              <w:rPr>
                <w:lang w:val="en-AU"/>
              </w:rPr>
              <w:tab/>
            </w:r>
            <w:r w:rsidRPr="006B23A3">
              <w:rPr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3A3">
              <w:rPr>
                <w:lang w:val="en-AU"/>
              </w:rPr>
              <w:instrText xml:space="preserve"> FORMCHECKBOX </w:instrText>
            </w:r>
            <w:r w:rsidRPr="006B23A3">
              <w:rPr>
                <w:lang w:val="en-AU"/>
              </w:rPr>
            </w:r>
            <w:r w:rsidRPr="006B23A3">
              <w:rPr>
                <w:lang w:val="en-AU"/>
              </w:rPr>
              <w:fldChar w:fldCharType="separate"/>
            </w:r>
            <w:r w:rsidRPr="006B23A3">
              <w:rPr>
                <w:lang w:val="en-AU"/>
              </w:rPr>
              <w:fldChar w:fldCharType="end"/>
            </w:r>
            <w:r w:rsidRPr="006B23A3">
              <w:rPr>
                <w:lang w:val="en-AU"/>
              </w:rPr>
              <w:t xml:space="preserve">  For a period of ………………………….</w:t>
            </w:r>
          </w:p>
          <w:p w14:paraId="094877DB" w14:textId="77777777" w:rsidR="005F5B6A" w:rsidRPr="006B23A3" w:rsidRDefault="005F5B6A" w:rsidP="00DF3B28">
            <w:pPr>
              <w:rPr>
                <w:lang w:val="en-AU"/>
              </w:rPr>
            </w:pPr>
          </w:p>
        </w:tc>
      </w:tr>
      <w:tr w:rsidR="005F5B6A" w:rsidRPr="006B23A3" w14:paraId="64FF1779" w14:textId="77777777" w:rsidTr="005F5B6A">
        <w:tc>
          <w:tcPr>
            <w:tcW w:w="9242" w:type="dxa"/>
          </w:tcPr>
          <w:p w14:paraId="4EFC0C1B" w14:textId="77777777" w:rsidR="005F5B6A" w:rsidRPr="006B23A3" w:rsidRDefault="005F5B6A" w:rsidP="00DF3B28">
            <w:pPr>
              <w:rPr>
                <w:lang w:val="en-AU"/>
              </w:rPr>
            </w:pPr>
          </w:p>
          <w:p w14:paraId="36693FED" w14:textId="77777777" w:rsidR="005F5B6A" w:rsidRPr="006B23A3" w:rsidRDefault="005F5B6A" w:rsidP="00DF3B28">
            <w:pPr>
              <w:rPr>
                <w:lang w:val="en-AU"/>
              </w:rPr>
            </w:pPr>
            <w:r w:rsidRPr="006B23A3">
              <w:rPr>
                <w:lang w:val="en-AU"/>
              </w:rPr>
              <w:t xml:space="preserve">Warranty period applicable (it shall be for a </w:t>
            </w:r>
            <w:r w:rsidRPr="006B23A3">
              <w:rPr>
                <w:b/>
                <w:lang w:val="en-AU"/>
              </w:rPr>
              <w:t>minimum of 24 months</w:t>
            </w:r>
            <w:r w:rsidRPr="006B23A3">
              <w:rPr>
                <w:lang w:val="en-AU"/>
              </w:rPr>
              <w:t xml:space="preserve">, starting from the acceptance </w:t>
            </w:r>
            <w:proofErr w:type="gramStart"/>
            <w:r w:rsidRPr="006B23A3">
              <w:rPr>
                <w:lang w:val="en-AU"/>
              </w:rPr>
              <w:t>of  the</w:t>
            </w:r>
            <w:proofErr w:type="gramEnd"/>
            <w:r w:rsidRPr="006B23A3">
              <w:rPr>
                <w:lang w:val="en-AU"/>
              </w:rPr>
              <w:t xml:space="preserve"> goods/services by the Commission) – please tick below:</w:t>
            </w:r>
          </w:p>
          <w:p w14:paraId="7EC631F3" w14:textId="77777777" w:rsidR="005F5B6A" w:rsidRPr="006B23A3" w:rsidRDefault="005F5B6A" w:rsidP="00DF3B28">
            <w:pPr>
              <w:rPr>
                <w:lang w:val="en-AU"/>
              </w:rPr>
            </w:pPr>
          </w:p>
          <w:p w14:paraId="147722BA" w14:textId="77777777" w:rsidR="005F5B6A" w:rsidRPr="006B23A3" w:rsidRDefault="005F5B6A" w:rsidP="00DF3B28">
            <w:pPr>
              <w:rPr>
                <w:lang w:val="en-AU"/>
              </w:rPr>
            </w:pPr>
            <w:r w:rsidRPr="006B23A3">
              <w:rPr>
                <w:lang w:val="en-AU"/>
              </w:rPr>
              <w:tab/>
            </w:r>
            <w:r w:rsidRPr="006B23A3">
              <w:rPr>
                <w:lang w:val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3A3">
              <w:rPr>
                <w:lang w:val="en-AU"/>
              </w:rPr>
              <w:instrText xml:space="preserve"> FORMCHECKBOX </w:instrText>
            </w:r>
            <w:r w:rsidRPr="006B23A3">
              <w:rPr>
                <w:lang w:val="en-AU"/>
              </w:rPr>
            </w:r>
            <w:r w:rsidRPr="006B23A3">
              <w:rPr>
                <w:lang w:val="en-AU"/>
              </w:rPr>
              <w:fldChar w:fldCharType="separate"/>
            </w:r>
            <w:r w:rsidRPr="006B23A3">
              <w:rPr>
                <w:lang w:val="en-AU"/>
              </w:rPr>
              <w:fldChar w:fldCharType="end"/>
            </w:r>
            <w:r w:rsidRPr="006B23A3">
              <w:rPr>
                <w:lang w:val="en-AU"/>
              </w:rPr>
              <w:t xml:space="preserve">  For a </w:t>
            </w:r>
            <w:proofErr w:type="gramStart"/>
            <w:r w:rsidRPr="006B23A3">
              <w:rPr>
                <w:lang w:val="en-AU"/>
              </w:rPr>
              <w:t>two year</w:t>
            </w:r>
            <w:proofErr w:type="gramEnd"/>
            <w:r w:rsidRPr="006B23A3">
              <w:rPr>
                <w:lang w:val="en-AU"/>
              </w:rPr>
              <w:t xml:space="preserve"> period</w:t>
            </w:r>
            <w:r w:rsidRPr="006B23A3">
              <w:rPr>
                <w:lang w:val="en-AU"/>
              </w:rPr>
              <w:tab/>
            </w:r>
            <w:r w:rsidRPr="006B23A3">
              <w:rPr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3A3">
              <w:rPr>
                <w:lang w:val="en-AU"/>
              </w:rPr>
              <w:instrText xml:space="preserve"> FORMCHECKBOX </w:instrText>
            </w:r>
            <w:r w:rsidRPr="006B23A3">
              <w:rPr>
                <w:lang w:val="en-AU"/>
              </w:rPr>
            </w:r>
            <w:r w:rsidRPr="006B23A3">
              <w:rPr>
                <w:lang w:val="en-AU"/>
              </w:rPr>
              <w:fldChar w:fldCharType="separate"/>
            </w:r>
            <w:r w:rsidRPr="006B23A3">
              <w:rPr>
                <w:lang w:val="en-AU"/>
              </w:rPr>
              <w:fldChar w:fldCharType="end"/>
            </w:r>
            <w:r w:rsidRPr="006B23A3">
              <w:rPr>
                <w:lang w:val="en-AU"/>
              </w:rPr>
              <w:t xml:space="preserve">  For a period of ………………………….</w:t>
            </w:r>
          </w:p>
          <w:p w14:paraId="397BFF54" w14:textId="77777777" w:rsidR="005F5B6A" w:rsidRPr="006B23A3" w:rsidRDefault="005F5B6A" w:rsidP="00DF3B28">
            <w:pPr>
              <w:rPr>
                <w:lang w:val="en-AU"/>
              </w:rPr>
            </w:pPr>
          </w:p>
        </w:tc>
      </w:tr>
      <w:tr w:rsidR="005F5B6A" w:rsidRPr="006B23A3" w14:paraId="03ADEF89" w14:textId="77777777" w:rsidTr="005F5B6A">
        <w:tc>
          <w:tcPr>
            <w:tcW w:w="9242" w:type="dxa"/>
          </w:tcPr>
          <w:p w14:paraId="2934749F" w14:textId="77777777" w:rsidR="005F5B6A" w:rsidRPr="006B23A3" w:rsidRDefault="005F5B6A" w:rsidP="00DF3B28">
            <w:pPr>
              <w:rPr>
                <w:lang w:val="en-AU"/>
              </w:rPr>
            </w:pPr>
          </w:p>
          <w:p w14:paraId="5C6AAE4F" w14:textId="77777777" w:rsidR="005F5B6A" w:rsidRPr="006B23A3" w:rsidRDefault="005F5B6A" w:rsidP="00DF3B28">
            <w:pPr>
              <w:rPr>
                <w:lang w:val="en-AU"/>
              </w:rPr>
            </w:pPr>
            <w:r w:rsidRPr="006B23A3">
              <w:rPr>
                <w:lang w:val="en-AU"/>
              </w:rPr>
              <w:t>Availability of local service in Vienna, Austria (if any/if applicable):</w:t>
            </w:r>
          </w:p>
        </w:tc>
      </w:tr>
      <w:tr w:rsidR="005F5B6A" w:rsidRPr="006B23A3" w14:paraId="4C3224A1" w14:textId="77777777" w:rsidTr="005F5B6A">
        <w:tc>
          <w:tcPr>
            <w:tcW w:w="9242" w:type="dxa"/>
          </w:tcPr>
          <w:p w14:paraId="42CAFE49" w14:textId="77777777" w:rsidR="005F5B6A" w:rsidRPr="006B23A3" w:rsidRDefault="005F5B6A" w:rsidP="00DF3B28"/>
          <w:p w14:paraId="008A141C" w14:textId="77777777" w:rsidR="005F5B6A" w:rsidRPr="006B23A3" w:rsidRDefault="005F5B6A" w:rsidP="00DF3B28">
            <w:r w:rsidRPr="006B23A3">
              <w:t>State country of origin or assembly of all items quoted:</w:t>
            </w:r>
          </w:p>
        </w:tc>
      </w:tr>
      <w:tr w:rsidR="005F5B6A" w:rsidRPr="006B23A3" w14:paraId="44428A78" w14:textId="77777777" w:rsidTr="005F5B6A">
        <w:tc>
          <w:tcPr>
            <w:tcW w:w="9242" w:type="dxa"/>
          </w:tcPr>
          <w:p w14:paraId="3AB3FFA5" w14:textId="77777777" w:rsidR="005F5B6A" w:rsidRPr="006B23A3" w:rsidRDefault="005F5B6A" w:rsidP="00DF3B28">
            <w:pPr>
              <w:rPr>
                <w:lang w:val="en-AU"/>
              </w:rPr>
            </w:pPr>
          </w:p>
          <w:p w14:paraId="26632300" w14:textId="77777777" w:rsidR="005F5B6A" w:rsidRPr="006B23A3" w:rsidRDefault="005F5B6A" w:rsidP="00DF3B28">
            <w:pPr>
              <w:rPr>
                <w:lang w:val="en-AU"/>
              </w:rPr>
            </w:pPr>
            <w:r w:rsidRPr="006B23A3">
              <w:rPr>
                <w:lang w:val="en-AU"/>
              </w:rPr>
              <w:t>Quantity discount and early payment discount (if any):</w:t>
            </w:r>
          </w:p>
        </w:tc>
      </w:tr>
      <w:tr w:rsidR="005F5B6A" w:rsidRPr="006B23A3" w14:paraId="7087B8FF" w14:textId="77777777" w:rsidTr="005F5B6A">
        <w:tc>
          <w:tcPr>
            <w:tcW w:w="9242" w:type="dxa"/>
          </w:tcPr>
          <w:p w14:paraId="47C704C5" w14:textId="77777777" w:rsidR="005F5B6A" w:rsidRPr="006B23A3" w:rsidRDefault="005F5B6A" w:rsidP="00DF3B28">
            <w:pPr>
              <w:jc w:val="both"/>
            </w:pPr>
          </w:p>
          <w:p w14:paraId="390ED7FA" w14:textId="77777777" w:rsidR="005F5B6A" w:rsidRPr="006B23A3" w:rsidRDefault="005F5B6A" w:rsidP="00DF3B28">
            <w:pPr>
              <w:jc w:val="both"/>
            </w:pPr>
            <w:r w:rsidRPr="006B23A3">
              <w:t xml:space="preserve">Include documentary evidence of qualifications to perform the order, which shall establish to the Commission’s satisfaction that the </w:t>
            </w:r>
            <w:r>
              <w:t>Bidder</w:t>
            </w:r>
            <w:r w:rsidRPr="006B23A3">
              <w:t xml:space="preserve"> has the financial, technical and production capability necessary to perform the order in its entirety and to provide spare parts and other necessary on-going services as required. </w:t>
            </w:r>
          </w:p>
          <w:p w14:paraId="09806691" w14:textId="77777777" w:rsidR="005F5B6A" w:rsidRPr="006B23A3" w:rsidRDefault="005F5B6A" w:rsidP="00DF3B28">
            <w:pPr>
              <w:jc w:val="both"/>
            </w:pPr>
          </w:p>
          <w:p w14:paraId="1DEB8CDD" w14:textId="77777777" w:rsidR="005F5B6A" w:rsidRPr="006B23A3" w:rsidRDefault="005F5B6A" w:rsidP="00DF3B28">
            <w:pPr>
              <w:rPr>
                <w:b/>
              </w:rPr>
            </w:pPr>
            <w:r w:rsidRPr="006B23A3">
              <w:t xml:space="preserve">Included in this </w:t>
            </w:r>
            <w:proofErr w:type="gramStart"/>
            <w:r w:rsidRPr="006B23A3">
              <w:t>Bid :</w:t>
            </w:r>
            <w:proofErr w:type="gramEnd"/>
            <w:r w:rsidRPr="006B23A3">
              <w:t xml:space="preserve"> </w:t>
            </w:r>
            <w:proofErr w:type="gramStart"/>
            <w:r w:rsidRPr="006B23A3">
              <w:rPr>
                <w:b/>
              </w:rPr>
              <w:t xml:space="preserve">Yes  </w:t>
            </w:r>
            <w:r w:rsidRPr="006B23A3">
              <w:rPr>
                <w:b/>
              </w:rPr>
              <w:tab/>
            </w:r>
            <w:proofErr w:type="gramEnd"/>
            <w:r w:rsidRPr="006B23A3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3A3">
              <w:rPr>
                <w:b/>
              </w:rPr>
              <w:instrText xml:space="preserve"> FORMCHECKBOX </w:instrText>
            </w:r>
            <w:r w:rsidRPr="006B23A3">
              <w:rPr>
                <w:b/>
              </w:rPr>
            </w:r>
            <w:r w:rsidRPr="006B23A3">
              <w:rPr>
                <w:b/>
              </w:rPr>
              <w:fldChar w:fldCharType="separate"/>
            </w:r>
            <w:r w:rsidRPr="006B23A3">
              <w:rPr>
                <w:b/>
              </w:rPr>
              <w:fldChar w:fldCharType="end"/>
            </w:r>
            <w:r w:rsidRPr="006B23A3">
              <w:rPr>
                <w:b/>
              </w:rPr>
              <w:tab/>
            </w:r>
            <w:r w:rsidRPr="006B23A3">
              <w:rPr>
                <w:b/>
              </w:rPr>
              <w:tab/>
              <w:t>No</w:t>
            </w:r>
            <w:r w:rsidRPr="006B23A3">
              <w:rPr>
                <w:b/>
              </w:rPr>
              <w:tab/>
            </w:r>
            <w:r w:rsidRPr="006B23A3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3A3">
              <w:rPr>
                <w:b/>
              </w:rPr>
              <w:instrText xml:space="preserve"> FORMCHECKBOX </w:instrText>
            </w:r>
            <w:r w:rsidRPr="006B23A3">
              <w:rPr>
                <w:b/>
              </w:rPr>
            </w:r>
            <w:r w:rsidRPr="006B23A3">
              <w:rPr>
                <w:b/>
              </w:rPr>
              <w:fldChar w:fldCharType="separate"/>
            </w:r>
            <w:r w:rsidRPr="006B23A3">
              <w:rPr>
                <w:b/>
              </w:rPr>
              <w:fldChar w:fldCharType="end"/>
            </w:r>
            <w:r w:rsidRPr="006B23A3">
              <w:rPr>
                <w:b/>
              </w:rPr>
              <w:tab/>
            </w:r>
          </w:p>
        </w:tc>
      </w:tr>
      <w:tr w:rsidR="005F5B6A" w:rsidRPr="006B23A3" w14:paraId="0B45DB3E" w14:textId="77777777" w:rsidTr="005F5B6A">
        <w:trPr>
          <w:trHeight w:val="1960"/>
        </w:trPr>
        <w:tc>
          <w:tcPr>
            <w:tcW w:w="9242" w:type="dxa"/>
          </w:tcPr>
          <w:p w14:paraId="21D1101D" w14:textId="77777777" w:rsidR="005F5B6A" w:rsidRPr="006B23A3" w:rsidRDefault="005F5B6A" w:rsidP="00DF3B28">
            <w:pPr>
              <w:rPr>
                <w:b/>
              </w:rPr>
            </w:pPr>
          </w:p>
          <w:p w14:paraId="6C63FD94" w14:textId="77777777" w:rsidR="005F5B6A" w:rsidRPr="006B23A3" w:rsidRDefault="005F5B6A" w:rsidP="00DF3B28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b/>
                <w:bCs/>
              </w:rPr>
            </w:pPr>
            <w:r w:rsidRPr="006B23A3">
              <w:rPr>
                <w:b/>
                <w:bCs/>
              </w:rPr>
              <w:t xml:space="preserve">Confirmation that the </w:t>
            </w:r>
            <w:r>
              <w:rPr>
                <w:b/>
                <w:bCs/>
              </w:rPr>
              <w:t>Bidder</w:t>
            </w:r>
            <w:r w:rsidRPr="006B23A3">
              <w:rPr>
                <w:b/>
                <w:bCs/>
              </w:rPr>
              <w:t xml:space="preserve"> has reviewed the Commission’s </w:t>
            </w:r>
            <w:r>
              <w:rPr>
                <w:b/>
                <w:bCs/>
              </w:rPr>
              <w:t xml:space="preserve">Model Contract, License Agreement and </w:t>
            </w:r>
            <w:r w:rsidRPr="006B23A3">
              <w:rPr>
                <w:b/>
                <w:bCs/>
              </w:rPr>
              <w:t>General Conditions of Contract and agreed to all terms and conditions.</w:t>
            </w:r>
          </w:p>
          <w:p w14:paraId="5303F6D3" w14:textId="77777777" w:rsidR="005F5B6A" w:rsidRPr="006B23A3" w:rsidRDefault="005F5B6A" w:rsidP="00DF3B28">
            <w:pPr>
              <w:jc w:val="center"/>
              <w:rPr>
                <w:b/>
              </w:rPr>
            </w:pPr>
            <w:proofErr w:type="gramStart"/>
            <w:r w:rsidRPr="006B23A3">
              <w:rPr>
                <w:b/>
              </w:rPr>
              <w:t xml:space="preserve">Yes  </w:t>
            </w:r>
            <w:r w:rsidRPr="006B23A3">
              <w:rPr>
                <w:b/>
              </w:rPr>
              <w:tab/>
            </w:r>
            <w:proofErr w:type="gramEnd"/>
            <w:r w:rsidRPr="006B23A3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3A3">
              <w:rPr>
                <w:b/>
              </w:rPr>
              <w:instrText xml:space="preserve"> FORMCHECKBOX </w:instrText>
            </w:r>
            <w:r w:rsidRPr="006B23A3">
              <w:rPr>
                <w:b/>
              </w:rPr>
            </w:r>
            <w:r w:rsidRPr="006B23A3">
              <w:rPr>
                <w:b/>
              </w:rPr>
              <w:fldChar w:fldCharType="separate"/>
            </w:r>
            <w:r w:rsidRPr="006B23A3">
              <w:rPr>
                <w:b/>
              </w:rPr>
              <w:fldChar w:fldCharType="end"/>
            </w:r>
            <w:r w:rsidRPr="006B23A3">
              <w:rPr>
                <w:b/>
              </w:rPr>
              <w:tab/>
            </w:r>
            <w:r w:rsidRPr="006B23A3">
              <w:rPr>
                <w:b/>
              </w:rPr>
              <w:tab/>
              <w:t>No</w:t>
            </w:r>
            <w:r w:rsidRPr="006B23A3">
              <w:rPr>
                <w:b/>
              </w:rPr>
              <w:tab/>
            </w:r>
            <w:r w:rsidRPr="006B23A3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3A3">
              <w:rPr>
                <w:b/>
              </w:rPr>
              <w:instrText xml:space="preserve"> FORMCHECKBOX </w:instrText>
            </w:r>
            <w:r w:rsidRPr="006B23A3">
              <w:rPr>
                <w:b/>
              </w:rPr>
            </w:r>
            <w:r w:rsidRPr="006B23A3">
              <w:rPr>
                <w:b/>
              </w:rPr>
              <w:fldChar w:fldCharType="separate"/>
            </w:r>
            <w:r w:rsidRPr="006B23A3">
              <w:rPr>
                <w:b/>
              </w:rPr>
              <w:fldChar w:fldCharType="end"/>
            </w:r>
            <w:r w:rsidRPr="006B23A3">
              <w:rPr>
                <w:b/>
              </w:rPr>
              <w:tab/>
            </w:r>
          </w:p>
          <w:p w14:paraId="5A20D165" w14:textId="77777777" w:rsidR="005F5B6A" w:rsidRPr="006B23A3" w:rsidRDefault="005F5B6A" w:rsidP="00DF3B28">
            <w:pPr>
              <w:jc w:val="center"/>
              <w:rPr>
                <w:b/>
              </w:rPr>
            </w:pPr>
            <w:r w:rsidRPr="006B23A3">
              <w:rPr>
                <w:b/>
              </w:rPr>
              <w:tab/>
            </w:r>
          </w:p>
          <w:p w14:paraId="380DFA3E" w14:textId="77777777" w:rsidR="005F5B6A" w:rsidRPr="006B23A3" w:rsidRDefault="005F5B6A" w:rsidP="00DF3B28">
            <w:pPr>
              <w:rPr>
                <w:b/>
                <w:lang w:val="en-AU"/>
              </w:rPr>
            </w:pPr>
            <w:r w:rsidRPr="006B23A3">
              <w:rPr>
                <w:b/>
              </w:rPr>
              <w:t>Remarks:</w:t>
            </w:r>
            <w:r w:rsidRPr="006B23A3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3A3">
              <w:rPr>
                <w:b/>
              </w:rPr>
              <w:instrText xml:space="preserve"> FORMTEXT </w:instrText>
            </w:r>
            <w:r w:rsidRPr="006B23A3">
              <w:rPr>
                <w:b/>
              </w:rPr>
            </w:r>
            <w:r w:rsidRPr="006B23A3">
              <w:rPr>
                <w:b/>
              </w:rPr>
              <w:fldChar w:fldCharType="separate"/>
            </w:r>
            <w:r w:rsidRPr="006B23A3">
              <w:rPr>
                <w:b/>
                <w:noProof/>
              </w:rPr>
              <w:t> </w:t>
            </w:r>
            <w:r w:rsidRPr="006B23A3">
              <w:rPr>
                <w:b/>
                <w:noProof/>
              </w:rPr>
              <w:t> </w:t>
            </w:r>
            <w:r w:rsidRPr="006B23A3">
              <w:rPr>
                <w:b/>
                <w:noProof/>
              </w:rPr>
              <w:t> </w:t>
            </w:r>
            <w:r w:rsidRPr="006B23A3">
              <w:rPr>
                <w:b/>
                <w:noProof/>
              </w:rPr>
              <w:t> </w:t>
            </w:r>
            <w:r w:rsidRPr="006B23A3">
              <w:rPr>
                <w:b/>
                <w:noProof/>
              </w:rPr>
              <w:t> </w:t>
            </w:r>
            <w:r w:rsidRPr="006B23A3">
              <w:rPr>
                <w:b/>
              </w:rPr>
              <w:fldChar w:fldCharType="end"/>
            </w:r>
          </w:p>
        </w:tc>
      </w:tr>
      <w:tr w:rsidR="005F5B6A" w:rsidRPr="006B23A3" w14:paraId="4D41500C" w14:textId="77777777" w:rsidTr="005F5B6A">
        <w:tc>
          <w:tcPr>
            <w:tcW w:w="9242" w:type="dxa"/>
          </w:tcPr>
          <w:p w14:paraId="11F88E47" w14:textId="77777777" w:rsidR="005F5B6A" w:rsidRPr="001F7197" w:rsidRDefault="005F5B6A" w:rsidP="00DF3B28">
            <w:pPr>
              <w:pStyle w:val="Header"/>
              <w:tabs>
                <w:tab w:val="clear" w:pos="4320"/>
                <w:tab w:val="clear" w:pos="8640"/>
              </w:tabs>
            </w:pPr>
            <w:r w:rsidRPr="00394B0D">
              <w:t xml:space="preserve">With regards to the software provided with the equipment, state and confirm whether the software licenses are transferable to third parties, i.e. the Commission or the Commission’s State Signatories </w:t>
            </w:r>
            <w:r>
              <w:t xml:space="preserve">- list available at </w:t>
            </w:r>
            <w:hyperlink r:id="rId4" w:history="1">
              <w:r w:rsidRPr="00E5737E">
                <w:rPr>
                  <w:rStyle w:val="Hyperlink"/>
                </w:rPr>
                <w:t>www.ctbto.og</w:t>
              </w:r>
            </w:hyperlink>
            <w:r>
              <w:t xml:space="preserve"> </w:t>
            </w:r>
            <w:r w:rsidRPr="001F7197">
              <w:t xml:space="preserve">under </w:t>
            </w:r>
            <w:hyperlink r:id="rId5" w:history="1">
              <w:r w:rsidRPr="001F7197">
                <w:rPr>
                  <w:rFonts w:eastAsia="Calibri"/>
                  <w:color w:val="0000FF"/>
                  <w:u w:val="single"/>
                </w:rPr>
                <w:t>Status of Signatures and Ratifications | CTBTO</w:t>
              </w:r>
            </w:hyperlink>
            <w:r w:rsidRPr="001F7197">
              <w:t xml:space="preserve">. </w:t>
            </w:r>
          </w:p>
          <w:p w14:paraId="0776E87A" w14:textId="77777777" w:rsidR="005F5B6A" w:rsidRPr="006B23A3" w:rsidRDefault="005F5B6A" w:rsidP="00DF3B28">
            <w:pPr>
              <w:jc w:val="center"/>
            </w:pPr>
            <w:proofErr w:type="gramStart"/>
            <w:r w:rsidRPr="006B23A3">
              <w:t xml:space="preserve">Yes  </w:t>
            </w:r>
            <w:r w:rsidRPr="006B23A3">
              <w:tab/>
            </w:r>
            <w:proofErr w:type="gramEnd"/>
            <w:r w:rsidRPr="006B23A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3A3">
              <w:instrText xml:space="preserve"> FORMCHECKBOX </w:instrText>
            </w:r>
            <w:r w:rsidRPr="006B23A3">
              <w:fldChar w:fldCharType="separate"/>
            </w:r>
            <w:r w:rsidRPr="006B23A3">
              <w:fldChar w:fldCharType="end"/>
            </w:r>
            <w:r w:rsidRPr="006B23A3">
              <w:tab/>
            </w:r>
            <w:r w:rsidRPr="006B23A3">
              <w:tab/>
              <w:t>No</w:t>
            </w:r>
            <w:r w:rsidRPr="006B23A3">
              <w:tab/>
            </w:r>
            <w:r w:rsidRPr="006B23A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3A3">
              <w:instrText xml:space="preserve"> FORMCHECKBOX </w:instrText>
            </w:r>
            <w:r w:rsidRPr="006B23A3">
              <w:fldChar w:fldCharType="separate"/>
            </w:r>
            <w:r w:rsidRPr="006B23A3">
              <w:fldChar w:fldCharType="end"/>
            </w:r>
            <w:r w:rsidRPr="006B23A3">
              <w:tab/>
            </w:r>
            <w:r w:rsidRPr="006B23A3">
              <w:tab/>
              <w:t xml:space="preserve">Not applicable  </w:t>
            </w:r>
            <w:r w:rsidRPr="006B23A3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3A3">
              <w:rPr>
                <w:b/>
              </w:rPr>
              <w:instrText xml:space="preserve"> FORMCHECKBOX </w:instrText>
            </w:r>
            <w:r w:rsidRPr="006B23A3">
              <w:rPr>
                <w:b/>
              </w:rPr>
            </w:r>
            <w:r w:rsidRPr="006B23A3">
              <w:rPr>
                <w:b/>
              </w:rPr>
              <w:fldChar w:fldCharType="separate"/>
            </w:r>
            <w:r w:rsidRPr="006B23A3">
              <w:rPr>
                <w:b/>
              </w:rPr>
              <w:fldChar w:fldCharType="end"/>
            </w:r>
          </w:p>
          <w:p w14:paraId="77C14A03" w14:textId="77777777" w:rsidR="005F5B6A" w:rsidRPr="006B23A3" w:rsidRDefault="005F5B6A" w:rsidP="00DF3B28">
            <w:r w:rsidRPr="006B23A3">
              <w:t>Remarks:</w:t>
            </w:r>
            <w:r w:rsidRPr="006B23A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23A3">
              <w:instrText xml:space="preserve"> FORMTEXT </w:instrText>
            </w:r>
            <w:r w:rsidRPr="006B23A3">
              <w:fldChar w:fldCharType="separate"/>
            </w:r>
            <w:r w:rsidRPr="006B23A3">
              <w:rPr>
                <w:noProof/>
              </w:rPr>
              <w:t> </w:t>
            </w:r>
            <w:r w:rsidRPr="006B23A3">
              <w:rPr>
                <w:noProof/>
              </w:rPr>
              <w:t> </w:t>
            </w:r>
            <w:r w:rsidRPr="006B23A3">
              <w:rPr>
                <w:noProof/>
              </w:rPr>
              <w:t> </w:t>
            </w:r>
            <w:r w:rsidRPr="006B23A3">
              <w:rPr>
                <w:noProof/>
              </w:rPr>
              <w:t> </w:t>
            </w:r>
            <w:r w:rsidRPr="006B23A3">
              <w:rPr>
                <w:noProof/>
              </w:rPr>
              <w:t> </w:t>
            </w:r>
            <w:r w:rsidRPr="006B23A3">
              <w:fldChar w:fldCharType="end"/>
            </w:r>
          </w:p>
        </w:tc>
      </w:tr>
      <w:tr w:rsidR="005F5B6A" w:rsidRPr="006B23A3" w14:paraId="013204AB" w14:textId="77777777" w:rsidTr="005F5B6A">
        <w:trPr>
          <w:trHeight w:val="1342"/>
        </w:trPr>
        <w:tc>
          <w:tcPr>
            <w:tcW w:w="9242" w:type="dxa"/>
          </w:tcPr>
          <w:p w14:paraId="5DA8B90B" w14:textId="77777777" w:rsidR="005F5B6A" w:rsidRPr="006B23A3" w:rsidRDefault="005F5B6A" w:rsidP="00DF3B28">
            <w:pPr>
              <w:rPr>
                <w:b/>
              </w:rPr>
            </w:pPr>
            <w:r w:rsidRPr="006B23A3">
              <w:rPr>
                <w:b/>
              </w:rPr>
              <w:t xml:space="preserve">Name: </w:t>
            </w:r>
          </w:p>
          <w:p w14:paraId="2CCFCF49" w14:textId="77777777" w:rsidR="005F5B6A" w:rsidRPr="006B23A3" w:rsidRDefault="005F5B6A" w:rsidP="00DF3B28">
            <w:pPr>
              <w:rPr>
                <w:b/>
              </w:rPr>
            </w:pPr>
          </w:p>
          <w:p w14:paraId="3B4FF9C3" w14:textId="77777777" w:rsidR="005F5B6A" w:rsidRPr="006B23A3" w:rsidRDefault="005F5B6A" w:rsidP="00DF3B28">
            <w:pPr>
              <w:rPr>
                <w:b/>
              </w:rPr>
            </w:pPr>
            <w:r w:rsidRPr="006B23A3">
              <w:rPr>
                <w:b/>
              </w:rPr>
              <w:t>Name &amp; Title of Contact Person:</w:t>
            </w:r>
          </w:p>
          <w:p w14:paraId="062D8A4E" w14:textId="77777777" w:rsidR="005F5B6A" w:rsidRPr="006B23A3" w:rsidRDefault="005F5B6A" w:rsidP="00DF3B28">
            <w:pPr>
              <w:rPr>
                <w:b/>
              </w:rPr>
            </w:pPr>
          </w:p>
          <w:p w14:paraId="1C1F8B5C" w14:textId="77777777" w:rsidR="005F5B6A" w:rsidRPr="006B23A3" w:rsidRDefault="005F5B6A" w:rsidP="00DF3B28">
            <w:pPr>
              <w:rPr>
                <w:b/>
              </w:rPr>
            </w:pPr>
            <w:r w:rsidRPr="006B23A3">
              <w:rPr>
                <w:b/>
              </w:rPr>
              <w:t>Signature &amp; date:</w:t>
            </w:r>
          </w:p>
        </w:tc>
      </w:tr>
    </w:tbl>
    <w:p w14:paraId="76E9C918" w14:textId="77777777" w:rsidR="005F5B6A" w:rsidRPr="00563993" w:rsidRDefault="005F5B6A" w:rsidP="005F5B6A">
      <w:pPr>
        <w:keepNext/>
        <w:suppressAutoHyphens/>
        <w:jc w:val="both"/>
        <w:rPr>
          <w:spacing w:val="-3"/>
          <w:sz w:val="22"/>
        </w:rPr>
      </w:pPr>
    </w:p>
    <w:p w14:paraId="13DC7B59" w14:textId="77777777" w:rsidR="00D9503C" w:rsidRDefault="00D9503C"/>
    <w:sectPr w:rsidR="00D9503C" w:rsidSect="005F5B6A">
      <w:footerReference w:type="even" r:id="rId6"/>
      <w:footerReference w:type="default" r:id="rId7"/>
      <w:footerReference w:type="first" r:id="rId8"/>
      <w:pgSz w:w="11907" w:h="16840" w:code="9"/>
      <w:pgMar w:top="1728" w:right="1440" w:bottom="1134" w:left="1440" w:header="1282" w:footer="615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87AC" w14:textId="77777777" w:rsidR="005F5B6A" w:rsidRDefault="005F5B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658A5B" w14:textId="77777777" w:rsidR="005F5B6A" w:rsidRDefault="005F5B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6F27" w14:textId="77777777" w:rsidR="005F5B6A" w:rsidRDefault="005F5B6A">
    <w:pPr>
      <w:pStyle w:val="Title"/>
      <w:pBdr>
        <w:top w:val="single" w:sz="4" w:space="1" w:color="auto"/>
      </w:pBdr>
      <w:ind w:left="720" w:hanging="720"/>
      <w:rPr>
        <w:b/>
        <w:i/>
        <w:sz w:val="20"/>
      </w:rPr>
    </w:pPr>
    <w:r>
      <w:rPr>
        <w:b/>
        <w:i/>
        <w:sz w:val="20"/>
      </w:rPr>
      <w:t>Instructions for preparation and submission of Proposals</w:t>
    </w:r>
  </w:p>
  <w:p w14:paraId="4CB40B4D" w14:textId="77777777" w:rsidR="005F5B6A" w:rsidRDefault="005F5B6A">
    <w:pPr>
      <w:pStyle w:val="Title"/>
      <w:pBdr>
        <w:top w:val="single" w:sz="4" w:space="1" w:color="auto"/>
      </w:pBdr>
      <w:ind w:left="720" w:hanging="720"/>
      <w:rPr>
        <w:b/>
        <w:i/>
        <w:sz w:val="20"/>
      </w:rPr>
    </w:pPr>
  </w:p>
  <w:p w14:paraId="32226489" w14:textId="77777777" w:rsidR="005F5B6A" w:rsidRPr="0036028D" w:rsidRDefault="005F5B6A" w:rsidP="009E2002">
    <w:pPr>
      <w:pStyle w:val="Footer"/>
      <w:pBdr>
        <w:top w:val="single" w:sz="4" w:space="1" w:color="auto"/>
      </w:pBdr>
      <w:jc w:val="center"/>
      <w:rPr>
        <w:i/>
      </w:rPr>
    </w:pPr>
    <w:r w:rsidRPr="0036028D">
      <w:rPr>
        <w:i/>
        <w:snapToGrid w:val="0"/>
      </w:rPr>
      <w:t xml:space="preserve">Page </w:t>
    </w:r>
    <w:r w:rsidRPr="0036028D">
      <w:rPr>
        <w:i/>
        <w:snapToGrid w:val="0"/>
      </w:rPr>
      <w:fldChar w:fldCharType="begin"/>
    </w:r>
    <w:r w:rsidRPr="0036028D">
      <w:rPr>
        <w:i/>
        <w:snapToGrid w:val="0"/>
      </w:rPr>
      <w:instrText xml:space="preserve"> PAGE </w:instrText>
    </w:r>
    <w:r w:rsidRPr="0036028D">
      <w:rPr>
        <w:i/>
        <w:snapToGrid w:val="0"/>
      </w:rPr>
      <w:fldChar w:fldCharType="separate"/>
    </w:r>
    <w:r>
      <w:rPr>
        <w:i/>
        <w:noProof/>
        <w:snapToGrid w:val="0"/>
      </w:rPr>
      <w:t>2</w:t>
    </w:r>
    <w:r w:rsidRPr="0036028D">
      <w:rPr>
        <w:i/>
        <w:snapToGrid w:val="0"/>
      </w:rPr>
      <w:fldChar w:fldCharType="end"/>
    </w:r>
    <w:r w:rsidRPr="0036028D">
      <w:rPr>
        <w:i/>
        <w:snapToGrid w:val="0"/>
      </w:rPr>
      <w:t xml:space="preserve"> of </w:t>
    </w:r>
    <w:r w:rsidRPr="0036028D">
      <w:rPr>
        <w:rStyle w:val="PageNumber"/>
        <w:i/>
      </w:rPr>
      <w:fldChar w:fldCharType="begin"/>
    </w:r>
    <w:r w:rsidRPr="0036028D">
      <w:rPr>
        <w:rStyle w:val="PageNumber"/>
        <w:i/>
      </w:rPr>
      <w:instrText xml:space="preserve"> NUMPAGES </w:instrText>
    </w:r>
    <w:r w:rsidRPr="0036028D">
      <w:rPr>
        <w:rStyle w:val="PageNumber"/>
        <w:i/>
      </w:rPr>
      <w:fldChar w:fldCharType="separate"/>
    </w:r>
    <w:r>
      <w:rPr>
        <w:rStyle w:val="PageNumber"/>
        <w:i/>
        <w:noProof/>
      </w:rPr>
      <w:t>8</w:t>
    </w:r>
    <w:r w:rsidRPr="0036028D">
      <w:rPr>
        <w:rStyle w:val="PageNumber"/>
        <w:i/>
      </w:rPr>
      <w:fldChar w:fldCharType="end"/>
    </w:r>
  </w:p>
  <w:p w14:paraId="6C77B442" w14:textId="77777777" w:rsidR="005F5B6A" w:rsidRDefault="005F5B6A">
    <w:pPr>
      <w:pStyle w:val="Footer"/>
      <w:ind w:right="-289"/>
      <w:jc w:val="cen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DE54" w14:textId="77777777" w:rsidR="005F5B6A" w:rsidRDefault="005F5B6A">
    <w:pPr>
      <w:pStyle w:val="Title"/>
      <w:pBdr>
        <w:top w:val="single" w:sz="4" w:space="1" w:color="auto"/>
      </w:pBdr>
      <w:ind w:left="720" w:hanging="720"/>
      <w:rPr>
        <w:b/>
        <w:i/>
        <w:sz w:val="20"/>
      </w:rPr>
    </w:pPr>
    <w:r>
      <w:rPr>
        <w:b/>
        <w:i/>
        <w:sz w:val="20"/>
      </w:rPr>
      <w:t>Instructions for preparation and submission of Proposals – Request for Services</w:t>
    </w:r>
  </w:p>
  <w:p w14:paraId="3E9C03FF" w14:textId="77777777" w:rsidR="005F5B6A" w:rsidRDefault="005F5B6A">
    <w:pPr>
      <w:pStyle w:val="Title"/>
      <w:pBdr>
        <w:top w:val="single" w:sz="4" w:space="1" w:color="auto"/>
      </w:pBdr>
      <w:ind w:left="720" w:hanging="720"/>
      <w:rPr>
        <w:b/>
        <w:i/>
        <w:sz w:val="20"/>
      </w:rPr>
    </w:pPr>
  </w:p>
  <w:p w14:paraId="0252326B" w14:textId="77777777" w:rsidR="005F5B6A" w:rsidRPr="0036028D" w:rsidRDefault="005F5B6A">
    <w:pPr>
      <w:pStyle w:val="Footer"/>
      <w:pBdr>
        <w:top w:val="single" w:sz="4" w:space="1" w:color="auto"/>
      </w:pBdr>
      <w:jc w:val="center"/>
      <w:rPr>
        <w:i/>
      </w:rPr>
    </w:pPr>
    <w:r w:rsidRPr="0036028D">
      <w:rPr>
        <w:i/>
        <w:snapToGrid w:val="0"/>
      </w:rPr>
      <w:t xml:space="preserve">Page </w:t>
    </w:r>
    <w:r w:rsidRPr="0036028D">
      <w:rPr>
        <w:i/>
        <w:snapToGrid w:val="0"/>
      </w:rPr>
      <w:fldChar w:fldCharType="begin"/>
    </w:r>
    <w:r w:rsidRPr="0036028D">
      <w:rPr>
        <w:i/>
        <w:snapToGrid w:val="0"/>
      </w:rPr>
      <w:instrText xml:space="preserve"> PAGE </w:instrText>
    </w:r>
    <w:r w:rsidRPr="0036028D">
      <w:rPr>
        <w:i/>
        <w:snapToGrid w:val="0"/>
      </w:rPr>
      <w:fldChar w:fldCharType="separate"/>
    </w:r>
    <w:r>
      <w:rPr>
        <w:i/>
        <w:noProof/>
        <w:snapToGrid w:val="0"/>
      </w:rPr>
      <w:t>1</w:t>
    </w:r>
    <w:r w:rsidRPr="0036028D">
      <w:rPr>
        <w:i/>
        <w:snapToGrid w:val="0"/>
      </w:rPr>
      <w:fldChar w:fldCharType="end"/>
    </w:r>
    <w:r w:rsidRPr="0036028D">
      <w:rPr>
        <w:i/>
        <w:snapToGrid w:val="0"/>
      </w:rPr>
      <w:t xml:space="preserve"> of </w:t>
    </w:r>
    <w:r w:rsidRPr="0036028D">
      <w:rPr>
        <w:rStyle w:val="PageNumber"/>
        <w:i/>
      </w:rPr>
      <w:fldChar w:fldCharType="begin"/>
    </w:r>
    <w:r w:rsidRPr="0036028D">
      <w:rPr>
        <w:rStyle w:val="PageNumber"/>
        <w:i/>
      </w:rPr>
      <w:instrText xml:space="preserve"> NUMPAGES </w:instrText>
    </w:r>
    <w:r w:rsidRPr="0036028D">
      <w:rPr>
        <w:rStyle w:val="PageNumber"/>
        <w:i/>
      </w:rPr>
      <w:fldChar w:fldCharType="separate"/>
    </w:r>
    <w:r>
      <w:rPr>
        <w:rStyle w:val="PageNumber"/>
        <w:i/>
        <w:noProof/>
      </w:rPr>
      <w:t>8</w:t>
    </w:r>
    <w:r w:rsidRPr="0036028D">
      <w:rPr>
        <w:rStyle w:val="PageNumber"/>
        <w:i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6A"/>
    <w:rsid w:val="000D01FD"/>
    <w:rsid w:val="005F5B6A"/>
    <w:rsid w:val="00BE0F7F"/>
    <w:rsid w:val="00D9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665F"/>
  <w15:chartTrackingRefBased/>
  <w15:docId w15:val="{85BCB272-8D73-4D7C-A905-BB700579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B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B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B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B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B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B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B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B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B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F5B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5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B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5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B6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5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B6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5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F5B6A"/>
    <w:rPr>
      <w:color w:val="0000FF"/>
      <w:u w:val="single"/>
    </w:rPr>
  </w:style>
  <w:style w:type="paragraph" w:styleId="Footer">
    <w:name w:val="footer"/>
    <w:basedOn w:val="Normal"/>
    <w:link w:val="FooterChar"/>
    <w:rsid w:val="005F5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5B6A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PageNumber">
    <w:name w:val="page number"/>
    <w:basedOn w:val="DefaultParagraphFont"/>
    <w:rsid w:val="005F5B6A"/>
  </w:style>
  <w:style w:type="paragraph" w:styleId="Header">
    <w:name w:val="header"/>
    <w:basedOn w:val="Normal"/>
    <w:link w:val="HeaderChar"/>
    <w:rsid w:val="005F5B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5B6A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hyperlink" Target="https://www.ctbto.org/our-mission/states-signatorie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tbto.o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D44037158F5459F40703C0C72A221" ma:contentTypeVersion="16" ma:contentTypeDescription="Create a new document." ma:contentTypeScope="" ma:versionID="2f57168de3e2670cc90b32883acf54ac">
  <xsd:schema xmlns:xsd="http://www.w3.org/2001/XMLSchema" xmlns:xs="http://www.w3.org/2001/XMLSchema" xmlns:p="http://schemas.microsoft.com/office/2006/metadata/properties" xmlns:ns2="a0bb26a4-f399-4112-a022-56cec3879cf0" xmlns:ns3="d30789d2-46f2-40e0-bb81-f09458cad5de" targetNamespace="http://schemas.microsoft.com/office/2006/metadata/properties" ma:root="true" ma:fieldsID="ace1a9c2ea2699767ef65cbc2778dfbe" ns2:_="" ns3:_="">
    <xsd:import namespace="a0bb26a4-f399-4112-a022-56cec3879cf0"/>
    <xsd:import namespace="d30789d2-46f2-40e0-bb81-f09458cad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b26a4-f399-4112-a022-56cec3879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89d2-46f2-40e0-bb81-f09458cad5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e64762-3ada-4a90-bf5f-35e956c4c859}" ma:internalName="TaxCatchAll" ma:showField="CatchAllData" ma:web="d30789d2-46f2-40e0-bb81-f09458cad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bb26a4-f399-4112-a022-56cec3879cf0">
      <Terms xmlns="http://schemas.microsoft.com/office/infopath/2007/PartnerControls"/>
    </lcf76f155ced4ddcb4097134ff3c332f>
    <TaxCatchAll xmlns="d30789d2-46f2-40e0-bb81-f09458cad5de" xsi:nil="true"/>
    <_Flow_SignoffStatus xmlns="a0bb26a4-f399-4112-a022-56cec3879cf0" xsi:nil="true"/>
  </documentManagement>
</p:properties>
</file>

<file path=customXml/itemProps1.xml><?xml version="1.0" encoding="utf-8"?>
<ds:datastoreItem xmlns:ds="http://schemas.openxmlformats.org/officeDocument/2006/customXml" ds:itemID="{A225B5BE-9032-4BAC-9C2A-461141B14FFF}"/>
</file>

<file path=customXml/itemProps2.xml><?xml version="1.0" encoding="utf-8"?>
<ds:datastoreItem xmlns:ds="http://schemas.openxmlformats.org/officeDocument/2006/customXml" ds:itemID="{CD26BAFA-7E46-4B1F-A674-A6FC7E6FAEDE}"/>
</file>

<file path=customXml/itemProps3.xml><?xml version="1.0" encoding="utf-8"?>
<ds:datastoreItem xmlns:ds="http://schemas.openxmlformats.org/officeDocument/2006/customXml" ds:itemID="{DB058592-AA11-4A85-9619-690668EE4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DRIGA Olga</dc:creator>
  <cp:keywords/>
  <dc:description/>
  <cp:lastModifiedBy>DRIGA Olga</cp:lastModifiedBy>
  <cp:revision>1</cp:revision>
  <dcterms:created xsi:type="dcterms:W3CDTF">2026-06-08T12:34:00Z</dcterms:created>
  <dcterms:modified xsi:type="dcterms:W3CDTF">2026-06-08T12:34:00Z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0x010100308D44037158F5459F40703C0C72A221</vt:lpwstr>
  </property>
</Properties>
</file>