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2EF83" w14:textId="3D3482A6" w:rsidR="00C1348B" w:rsidRPr="00661DE9" w:rsidRDefault="000E3E48" w:rsidP="00661DE9">
      <w:pPr>
        <w:spacing w:after="0" w:line="240" w:lineRule="auto"/>
        <w:jc w:val="center"/>
        <w:rPr>
          <w:rFonts w:ascii="Times New Roman" w:eastAsia="Times New Roman" w:hAnsi="Times New Roman" w:cs="Times New Roman"/>
          <w:b/>
          <w:bCs/>
          <w:color w:val="00000A"/>
          <w:kern w:val="0"/>
          <w:sz w:val="32"/>
          <w:szCs w:val="32"/>
          <w14:ligatures w14:val="none"/>
        </w:rPr>
      </w:pPr>
      <w:r>
        <w:rPr>
          <w:rFonts w:ascii="Times New Roman" w:eastAsia="Times New Roman" w:hAnsi="Times New Roman" w:cs="Times New Roman"/>
          <w:b/>
          <w:bCs/>
          <w:color w:val="00000A"/>
          <w:kern w:val="0"/>
          <w:sz w:val="32"/>
          <w:szCs w:val="32"/>
          <w14:ligatures w14:val="none"/>
        </w:rPr>
        <w:t>RFP</w:t>
      </w:r>
      <w:r w:rsidR="00C1348B" w:rsidRPr="00661DE9">
        <w:rPr>
          <w:rFonts w:ascii="Times New Roman" w:eastAsia="Times New Roman" w:hAnsi="Times New Roman" w:cs="Times New Roman"/>
          <w:b/>
          <w:bCs/>
          <w:color w:val="00000A"/>
          <w:kern w:val="0"/>
          <w:sz w:val="32"/>
          <w:szCs w:val="32"/>
          <w14:ligatures w14:val="none"/>
        </w:rPr>
        <w:t xml:space="preserve"> </w:t>
      </w:r>
      <w:r w:rsidR="007F18A2" w:rsidRPr="007F18A2">
        <w:rPr>
          <w:rFonts w:ascii="Times New Roman" w:eastAsia="Times New Roman" w:hAnsi="Times New Roman" w:cs="Times New Roman"/>
          <w:b/>
          <w:bCs/>
          <w:color w:val="00000A"/>
          <w:kern w:val="0"/>
          <w:sz w:val="32"/>
          <w:szCs w:val="32"/>
          <w14:ligatures w14:val="none"/>
        </w:rPr>
        <w:t>2026-00</w:t>
      </w:r>
      <w:r w:rsidR="00B139BA">
        <w:rPr>
          <w:rFonts w:ascii="Times New Roman" w:eastAsia="Times New Roman" w:hAnsi="Times New Roman" w:cs="Times New Roman"/>
          <w:b/>
          <w:bCs/>
          <w:color w:val="00000A"/>
          <w:kern w:val="0"/>
          <w:sz w:val="32"/>
          <w:szCs w:val="32"/>
          <w14:ligatures w14:val="none"/>
        </w:rPr>
        <w:t>9</w:t>
      </w:r>
      <w:r w:rsidR="003A4C43">
        <w:rPr>
          <w:rFonts w:ascii="Times New Roman" w:eastAsia="Times New Roman" w:hAnsi="Times New Roman" w:cs="Times New Roman"/>
          <w:b/>
          <w:bCs/>
          <w:color w:val="00000A"/>
          <w:kern w:val="0"/>
          <w:sz w:val="32"/>
          <w:szCs w:val="32"/>
          <w14:ligatures w14:val="none"/>
        </w:rPr>
        <w:t>0</w:t>
      </w:r>
      <w:r w:rsidR="00C1348B" w:rsidRPr="00661DE9">
        <w:rPr>
          <w:rFonts w:ascii="Times New Roman" w:eastAsia="Times New Roman" w:hAnsi="Times New Roman" w:cs="Times New Roman"/>
          <w:b/>
          <w:bCs/>
          <w:color w:val="00000A"/>
          <w:kern w:val="0"/>
          <w:sz w:val="32"/>
          <w:szCs w:val="32"/>
          <w14:ligatures w14:val="none"/>
        </w:rPr>
        <w:t>/RICKARD</w:t>
      </w:r>
    </w:p>
    <w:p w14:paraId="6C4D073C" w14:textId="21216135" w:rsidR="00D2179F" w:rsidRDefault="003A4C43" w:rsidP="00B67BAE">
      <w:pPr>
        <w:pStyle w:val="Caption"/>
        <w:jc w:val="center"/>
        <w:rPr>
          <w:rStyle w:val="normaltextrun"/>
          <w:rFonts w:ascii="Times New Roman" w:eastAsia="Times New Roman" w:hAnsi="Times New Roman" w:cs="Times New Roman"/>
          <w:color w:val="auto"/>
          <w:sz w:val="32"/>
          <w:szCs w:val="32"/>
        </w:rPr>
      </w:pPr>
      <w:r>
        <w:rPr>
          <w:rFonts w:ascii="Times New Roman" w:eastAsia="Times New Roman" w:hAnsi="Times New Roman" w:cs="Times New Roman"/>
          <w:color w:val="auto"/>
          <w:sz w:val="32"/>
          <w:szCs w:val="32"/>
        </w:rPr>
        <w:t xml:space="preserve">Renewal of </w:t>
      </w:r>
      <w:r w:rsidR="001B7C28">
        <w:rPr>
          <w:rFonts w:ascii="Times New Roman" w:eastAsia="Times New Roman" w:hAnsi="Times New Roman" w:cs="Times New Roman"/>
          <w:color w:val="auto"/>
          <w:sz w:val="32"/>
          <w:szCs w:val="32"/>
        </w:rPr>
        <w:t>MathWorks</w:t>
      </w:r>
      <w:r w:rsidR="00B139BA">
        <w:rPr>
          <w:rFonts w:ascii="Times New Roman" w:eastAsia="Times New Roman" w:hAnsi="Times New Roman" w:cs="Times New Roman"/>
          <w:color w:val="auto"/>
          <w:sz w:val="32"/>
          <w:szCs w:val="32"/>
        </w:rPr>
        <w:t xml:space="preserve"> Licenses </w:t>
      </w:r>
    </w:p>
    <w:p w14:paraId="7ED60AF7" w14:textId="7F51285F" w:rsidR="00B67BAE" w:rsidRDefault="0033227D" w:rsidP="00B67BAE">
      <w:pPr>
        <w:pStyle w:val="Caption"/>
        <w:jc w:val="center"/>
        <w:rPr>
          <w:rStyle w:val="normaltextrun"/>
          <w:sz w:val="24"/>
          <w:szCs w:val="24"/>
          <w:lang w:val="en-GB"/>
        </w:rPr>
      </w:pPr>
      <w:r w:rsidRPr="00B67BAE">
        <w:rPr>
          <w:rStyle w:val="normaltextrun"/>
          <w:sz w:val="24"/>
          <w:szCs w:val="24"/>
          <w:lang w:val="en-GB"/>
        </w:rPr>
        <w:t xml:space="preserve">Attachment </w:t>
      </w:r>
      <w:r w:rsidR="00DB5C56">
        <w:rPr>
          <w:rStyle w:val="normaltextrun"/>
          <w:sz w:val="24"/>
          <w:szCs w:val="24"/>
          <w:lang w:val="en-GB"/>
        </w:rPr>
        <w:t>2</w:t>
      </w:r>
      <w:r w:rsidRPr="00B67BAE">
        <w:rPr>
          <w:rStyle w:val="normaltextrun"/>
          <w:sz w:val="24"/>
          <w:szCs w:val="24"/>
          <w:lang w:val="en-GB"/>
        </w:rPr>
        <w:t xml:space="preserve">: </w:t>
      </w:r>
      <w:r w:rsidR="00B67BAE" w:rsidRPr="00CD75A6">
        <w:rPr>
          <w:rStyle w:val="normaltextrun"/>
          <w:sz w:val="24"/>
          <w:szCs w:val="24"/>
          <w:lang w:val="en-GB"/>
        </w:rPr>
        <w:t>MINIMUM CONTENT OF TECHNICAL PROPOSAL AND TECHNICAL COMPLIANCE MATRIX</w:t>
      </w:r>
    </w:p>
    <w:p w14:paraId="59366AF6" w14:textId="48CC2EE1" w:rsidR="00D57441" w:rsidRPr="00D57441" w:rsidRDefault="00D57441" w:rsidP="00D57441">
      <w:pPr>
        <w:pStyle w:val="Caption"/>
        <w:spacing w:after="0"/>
        <w:jc w:val="both"/>
        <w:rPr>
          <w:rStyle w:val="normaltextrun"/>
          <w:rFonts w:ascii="Calibri" w:hAnsi="Calibri" w:cs="Calibri"/>
          <w:b w:val="0"/>
          <w:bCs w:val="0"/>
          <w:i/>
          <w:iCs/>
          <w:color w:val="000000"/>
          <w:sz w:val="22"/>
          <w:szCs w:val="22"/>
          <w:shd w:val="clear" w:color="auto" w:fill="FFFFFF"/>
        </w:rPr>
      </w:pPr>
      <w:r w:rsidRPr="00D57441">
        <w:rPr>
          <w:rStyle w:val="normaltextrun"/>
          <w:rFonts w:ascii="Calibri" w:hAnsi="Calibri" w:cs="Calibri"/>
          <w:color w:val="000000"/>
          <w:sz w:val="22"/>
          <w:szCs w:val="22"/>
          <w:shd w:val="clear" w:color="auto" w:fill="FFFFFF"/>
        </w:rPr>
        <w:t xml:space="preserve">Bidders are requested to demonstrate compliance with the requirements and add any further information in support of their Proposal. Please refer to the relevant section of the Terms of Reference for further explanation of the requirements. The information provided will form an integral part of the technical evaluation process.  </w:t>
      </w:r>
    </w:p>
    <w:p w14:paraId="17B2468C" w14:textId="77777777" w:rsidR="00D57441" w:rsidRPr="00D57441" w:rsidRDefault="00D57441" w:rsidP="00D57441">
      <w:pPr>
        <w:pStyle w:val="Caption"/>
        <w:spacing w:after="0"/>
        <w:jc w:val="both"/>
        <w:rPr>
          <w:rStyle w:val="normaltextrun"/>
          <w:rFonts w:ascii="Calibri" w:hAnsi="Calibri" w:cs="Calibri"/>
          <w:b w:val="0"/>
          <w:bCs w:val="0"/>
          <w:i/>
          <w:iCs/>
          <w:color w:val="000000"/>
          <w:sz w:val="22"/>
          <w:szCs w:val="22"/>
          <w:shd w:val="clear" w:color="auto" w:fill="FFFFFF"/>
        </w:rPr>
      </w:pPr>
    </w:p>
    <w:p w14:paraId="2D4920E8" w14:textId="77777777" w:rsidR="00D57441" w:rsidRPr="00D57441" w:rsidRDefault="00D57441" w:rsidP="00D57441">
      <w:pPr>
        <w:pStyle w:val="Caption"/>
        <w:spacing w:after="0"/>
        <w:jc w:val="both"/>
        <w:rPr>
          <w:rStyle w:val="eop"/>
          <w:rFonts w:ascii="Calibri" w:hAnsi="Calibri" w:cs="Calibri"/>
          <w:b w:val="0"/>
          <w:bCs w:val="0"/>
          <w:i/>
          <w:iCs/>
          <w:color w:val="000000"/>
          <w:sz w:val="22"/>
          <w:szCs w:val="22"/>
          <w:shd w:val="clear" w:color="auto" w:fill="FFFFFF"/>
        </w:rPr>
      </w:pPr>
      <w:r w:rsidRPr="00D57441">
        <w:rPr>
          <w:rStyle w:val="normaltextrun"/>
          <w:rFonts w:ascii="Calibri" w:hAnsi="Calibri" w:cs="Calibri"/>
          <w:color w:val="000000"/>
          <w:sz w:val="22"/>
          <w:szCs w:val="22"/>
          <w:shd w:val="clear" w:color="auto" w:fill="FFFFFF"/>
        </w:rPr>
        <w:t>Part II of this document must be completed and returned as part of the Proposal.</w:t>
      </w:r>
      <w:r w:rsidRPr="00D57441">
        <w:rPr>
          <w:rStyle w:val="eop"/>
          <w:rFonts w:ascii="Calibri" w:hAnsi="Calibri" w:cs="Calibri"/>
          <w:color w:val="000000"/>
          <w:sz w:val="22"/>
          <w:szCs w:val="22"/>
          <w:shd w:val="clear" w:color="auto" w:fill="FFFFFF"/>
        </w:rPr>
        <w:t> </w:t>
      </w:r>
    </w:p>
    <w:p w14:paraId="535C3568" w14:textId="77777777" w:rsidR="00D57441" w:rsidRDefault="00D57441" w:rsidP="00D57441">
      <w:pPr>
        <w:pStyle w:val="Caption"/>
        <w:spacing w:after="0"/>
        <w:jc w:val="both"/>
        <w:rPr>
          <w:rStyle w:val="normaltextrun"/>
          <w:rFonts w:ascii="Calibri" w:hAnsi="Calibri" w:cs="Calibri"/>
          <w:color w:val="000000"/>
          <w:sz w:val="22"/>
          <w:szCs w:val="22"/>
          <w:shd w:val="clear" w:color="auto" w:fill="FFFFFF"/>
        </w:rPr>
      </w:pPr>
    </w:p>
    <w:p w14:paraId="771885BA" w14:textId="12B1BA66" w:rsidR="00D57441" w:rsidRPr="00DB2037" w:rsidRDefault="00D57441" w:rsidP="00D57441">
      <w:pPr>
        <w:pStyle w:val="Caption"/>
        <w:jc w:val="both"/>
        <w:rPr>
          <w:rFonts w:ascii="Calibri" w:hAnsi="Calibri" w:cs="Calibri"/>
          <w:i/>
          <w:sz w:val="28"/>
          <w:szCs w:val="28"/>
        </w:rPr>
      </w:pPr>
      <w:r w:rsidRPr="00DB2037">
        <w:rPr>
          <w:rStyle w:val="normaltextrun"/>
          <w:rFonts w:ascii="Calibri" w:hAnsi="Calibri" w:cs="Calibri"/>
          <w:color w:val="000000"/>
          <w:sz w:val="28"/>
          <w:szCs w:val="28"/>
          <w:shd w:val="clear" w:color="auto" w:fill="FFFFFF"/>
        </w:rPr>
        <w:t>Part I</w:t>
      </w:r>
      <w:r w:rsidR="00277678">
        <w:rPr>
          <w:rStyle w:val="normaltextrun"/>
          <w:rFonts w:ascii="Calibri" w:hAnsi="Calibri" w:cs="Calibri"/>
          <w:color w:val="000000"/>
          <w:sz w:val="28"/>
          <w:szCs w:val="28"/>
          <w:shd w:val="clear" w:color="auto" w:fill="FFFFFF"/>
        </w:rPr>
        <w:t xml:space="preserve"> -</w:t>
      </w:r>
      <w:r w:rsidR="00277678" w:rsidRPr="00277678">
        <w:rPr>
          <w:rStyle w:val="normaltextrun"/>
          <w:rFonts w:ascii="Calibri" w:hAnsi="Calibri" w:cs="Calibri"/>
          <w:color w:val="000000"/>
          <w:sz w:val="28"/>
          <w:szCs w:val="28"/>
          <w:shd w:val="clear" w:color="auto" w:fill="FFFFFF"/>
        </w:rPr>
        <w:t xml:space="preserve"> Minimum Content of the Technical Proposal</w:t>
      </w:r>
    </w:p>
    <w:tbl>
      <w:tblPr>
        <w:tblW w:w="12277" w:type="dxa"/>
        <w:tblInd w:w="55" w:type="dxa"/>
        <w:tblLayout w:type="fixed"/>
        <w:tblCellMar>
          <w:top w:w="55" w:type="dxa"/>
          <w:left w:w="55" w:type="dxa"/>
          <w:bottom w:w="55" w:type="dxa"/>
          <w:right w:w="55" w:type="dxa"/>
        </w:tblCellMar>
        <w:tblLook w:val="0000" w:firstRow="0" w:lastRow="0" w:firstColumn="0" w:lastColumn="0" w:noHBand="0" w:noVBand="0"/>
      </w:tblPr>
      <w:tblGrid>
        <w:gridCol w:w="3063"/>
        <w:gridCol w:w="9214"/>
      </w:tblGrid>
      <w:tr w:rsidR="00D57441" w:rsidRPr="00D57441" w14:paraId="53AF29C9" w14:textId="77777777" w:rsidTr="00D57441">
        <w:trPr>
          <w:cantSplit/>
        </w:trPr>
        <w:tc>
          <w:tcPr>
            <w:tcW w:w="3063" w:type="dxa"/>
            <w:tcBorders>
              <w:top w:val="single" w:sz="1" w:space="0" w:color="000000"/>
              <w:left w:val="single" w:sz="1" w:space="0" w:color="000000"/>
              <w:bottom w:val="single" w:sz="1" w:space="0" w:color="000000"/>
            </w:tcBorders>
          </w:tcPr>
          <w:p w14:paraId="02CF15A7" w14:textId="77777777" w:rsidR="00D57441" w:rsidRPr="00D57441" w:rsidRDefault="00D57441" w:rsidP="0006589E">
            <w:pPr>
              <w:pStyle w:val="TableHeading"/>
              <w:snapToGrid w:val="0"/>
              <w:spacing w:after="0"/>
              <w:rPr>
                <w:rFonts w:ascii="Calibri" w:hAnsi="Calibri" w:cs="Calibri"/>
                <w:sz w:val="22"/>
                <w:szCs w:val="22"/>
              </w:rPr>
            </w:pPr>
            <w:r w:rsidRPr="00D57441">
              <w:rPr>
                <w:rFonts w:ascii="Calibri" w:hAnsi="Calibri" w:cs="Calibri"/>
                <w:sz w:val="22"/>
                <w:szCs w:val="22"/>
              </w:rPr>
              <w:t>Item</w:t>
            </w:r>
          </w:p>
        </w:tc>
        <w:tc>
          <w:tcPr>
            <w:tcW w:w="9214" w:type="dxa"/>
            <w:tcBorders>
              <w:top w:val="single" w:sz="1" w:space="0" w:color="000000"/>
              <w:bottom w:val="single" w:sz="1" w:space="0" w:color="000000"/>
              <w:right w:val="single" w:sz="1" w:space="0" w:color="000000"/>
            </w:tcBorders>
          </w:tcPr>
          <w:p w14:paraId="5D7E5C7E" w14:textId="77777777" w:rsidR="00D57441" w:rsidRPr="00D57441" w:rsidRDefault="00D57441" w:rsidP="0006589E">
            <w:pPr>
              <w:pStyle w:val="TableHeading"/>
              <w:snapToGrid w:val="0"/>
              <w:spacing w:after="0"/>
              <w:rPr>
                <w:rFonts w:ascii="Calibri" w:hAnsi="Calibri" w:cs="Calibri"/>
                <w:sz w:val="22"/>
                <w:szCs w:val="22"/>
              </w:rPr>
            </w:pPr>
            <w:r w:rsidRPr="00D57441">
              <w:rPr>
                <w:rFonts w:ascii="Calibri" w:hAnsi="Calibri" w:cs="Calibri"/>
                <w:sz w:val="22"/>
                <w:szCs w:val="22"/>
              </w:rPr>
              <w:t>Minimum content</w:t>
            </w:r>
          </w:p>
        </w:tc>
      </w:tr>
      <w:tr w:rsidR="00D57441" w:rsidRPr="00D57441" w14:paraId="7008BBFB" w14:textId="77777777" w:rsidTr="00D57441">
        <w:trPr>
          <w:cantSplit/>
        </w:trPr>
        <w:tc>
          <w:tcPr>
            <w:tcW w:w="3063" w:type="dxa"/>
            <w:tcBorders>
              <w:left w:val="single" w:sz="1" w:space="0" w:color="000000"/>
              <w:bottom w:val="single" w:sz="1" w:space="0" w:color="000000"/>
            </w:tcBorders>
          </w:tcPr>
          <w:p w14:paraId="01E2F6F7" w14:textId="77777777" w:rsidR="00D57441" w:rsidRPr="00D57441" w:rsidRDefault="00D57441" w:rsidP="00D57441">
            <w:pPr>
              <w:pStyle w:val="TableContents"/>
              <w:numPr>
                <w:ilvl w:val="0"/>
                <w:numId w:val="1"/>
              </w:numPr>
              <w:snapToGrid w:val="0"/>
              <w:spacing w:after="0"/>
              <w:rPr>
                <w:rFonts w:ascii="Calibri" w:hAnsi="Calibri" w:cs="Calibri"/>
                <w:b/>
                <w:bCs/>
                <w:sz w:val="22"/>
                <w:szCs w:val="22"/>
                <w:lang w:eastAsia="hi-IN" w:bidi="hi-IN"/>
              </w:rPr>
            </w:pPr>
            <w:r w:rsidRPr="00D57441">
              <w:rPr>
                <w:rFonts w:ascii="Calibri" w:hAnsi="Calibri" w:cs="Calibri"/>
                <w:b/>
                <w:bCs/>
                <w:sz w:val="22"/>
                <w:szCs w:val="22"/>
                <w:lang w:eastAsia="hi-IN" w:bidi="hi-IN"/>
              </w:rPr>
              <w:t>Executive Summary</w:t>
            </w:r>
          </w:p>
        </w:tc>
        <w:tc>
          <w:tcPr>
            <w:tcW w:w="9214" w:type="dxa"/>
            <w:tcBorders>
              <w:bottom w:val="single" w:sz="1" w:space="0" w:color="000000"/>
              <w:right w:val="single" w:sz="1" w:space="0" w:color="000000"/>
            </w:tcBorders>
          </w:tcPr>
          <w:p w14:paraId="7B290744" w14:textId="77777777" w:rsidR="00D57441" w:rsidRPr="00D57441" w:rsidRDefault="00D57441" w:rsidP="0006589E">
            <w:pPr>
              <w:pStyle w:val="TableContents"/>
              <w:snapToGrid w:val="0"/>
              <w:spacing w:after="0"/>
              <w:rPr>
                <w:rFonts w:ascii="Calibri" w:hAnsi="Calibri" w:cs="Calibri"/>
                <w:sz w:val="22"/>
                <w:szCs w:val="22"/>
              </w:rPr>
            </w:pPr>
            <w:r w:rsidRPr="00D57441">
              <w:rPr>
                <w:rFonts w:ascii="Calibri" w:hAnsi="Calibri" w:cs="Calibri"/>
                <w:sz w:val="22"/>
                <w:szCs w:val="22"/>
              </w:rPr>
              <w:t xml:space="preserve">Provide an overview of the proposal </w:t>
            </w:r>
          </w:p>
        </w:tc>
      </w:tr>
      <w:tr w:rsidR="00D57441" w:rsidRPr="00D57441" w14:paraId="6B3E2029" w14:textId="77777777" w:rsidTr="00D57441">
        <w:trPr>
          <w:cantSplit/>
        </w:trPr>
        <w:tc>
          <w:tcPr>
            <w:tcW w:w="12277" w:type="dxa"/>
            <w:gridSpan w:val="2"/>
            <w:tcBorders>
              <w:left w:val="single" w:sz="1" w:space="0" w:color="000000"/>
              <w:bottom w:val="single" w:sz="1" w:space="0" w:color="000000"/>
              <w:right w:val="single" w:sz="1" w:space="0" w:color="000000"/>
            </w:tcBorders>
          </w:tcPr>
          <w:p w14:paraId="1A207BE8" w14:textId="77777777" w:rsidR="00D57441" w:rsidRPr="00D57441" w:rsidRDefault="00D57441" w:rsidP="00D57441">
            <w:pPr>
              <w:pStyle w:val="TableContents"/>
              <w:numPr>
                <w:ilvl w:val="0"/>
                <w:numId w:val="1"/>
              </w:numPr>
              <w:snapToGrid w:val="0"/>
              <w:spacing w:after="0"/>
              <w:rPr>
                <w:rFonts w:ascii="Calibri" w:hAnsi="Calibri" w:cs="Calibri"/>
                <w:b/>
                <w:bCs/>
                <w:sz w:val="22"/>
                <w:szCs w:val="22"/>
                <w:lang w:eastAsia="hi-IN" w:bidi="hi-IN"/>
              </w:rPr>
            </w:pPr>
            <w:r w:rsidRPr="00D57441">
              <w:rPr>
                <w:rFonts w:ascii="Calibri" w:hAnsi="Calibri" w:cs="Calibri"/>
                <w:b/>
                <w:bCs/>
                <w:sz w:val="22"/>
                <w:szCs w:val="22"/>
                <w:lang w:eastAsia="hi-IN" w:bidi="hi-IN"/>
              </w:rPr>
              <w:t>Experience, Resources and Project Management</w:t>
            </w:r>
          </w:p>
        </w:tc>
      </w:tr>
      <w:tr w:rsidR="00D57441" w:rsidRPr="00D57441" w14:paraId="22E1816A" w14:textId="77777777" w:rsidTr="00D57441">
        <w:trPr>
          <w:cantSplit/>
          <w:trHeight w:val="2733"/>
        </w:trPr>
        <w:tc>
          <w:tcPr>
            <w:tcW w:w="3063" w:type="dxa"/>
            <w:tcBorders>
              <w:left w:val="single" w:sz="1" w:space="0" w:color="000000"/>
              <w:bottom w:val="single" w:sz="1" w:space="0" w:color="000000"/>
            </w:tcBorders>
          </w:tcPr>
          <w:p w14:paraId="4964BD87" w14:textId="77777777" w:rsidR="00D57441" w:rsidRPr="00D57441" w:rsidRDefault="00D57441" w:rsidP="00D57441">
            <w:pPr>
              <w:pStyle w:val="TableContents"/>
              <w:numPr>
                <w:ilvl w:val="1"/>
                <w:numId w:val="1"/>
              </w:numPr>
              <w:snapToGrid w:val="0"/>
              <w:spacing w:after="0"/>
              <w:rPr>
                <w:rFonts w:ascii="Calibri" w:hAnsi="Calibri" w:cs="Calibri"/>
                <w:sz w:val="22"/>
                <w:szCs w:val="22"/>
                <w:lang w:eastAsia="hi-IN" w:bidi="hi-IN"/>
              </w:rPr>
            </w:pPr>
            <w:r w:rsidRPr="00D57441">
              <w:rPr>
                <w:rFonts w:ascii="Calibri" w:hAnsi="Calibri" w:cs="Calibri"/>
                <w:sz w:val="22"/>
                <w:szCs w:val="22"/>
                <w:lang w:eastAsia="hi-IN" w:bidi="hi-IN"/>
              </w:rPr>
              <w:t>Corporate Profile and Values</w:t>
            </w:r>
          </w:p>
        </w:tc>
        <w:tc>
          <w:tcPr>
            <w:tcW w:w="9214" w:type="dxa"/>
            <w:tcBorders>
              <w:bottom w:val="single" w:sz="1" w:space="0" w:color="000000"/>
              <w:right w:val="single" w:sz="1" w:space="0" w:color="000000"/>
            </w:tcBorders>
          </w:tcPr>
          <w:p w14:paraId="38C7CEF7" w14:textId="77777777" w:rsidR="00D57441" w:rsidRPr="00D57441" w:rsidRDefault="00D57441" w:rsidP="00D57441">
            <w:pPr>
              <w:pStyle w:val="ListParagraph"/>
              <w:numPr>
                <w:ilvl w:val="0"/>
                <w:numId w:val="2"/>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Brief background of the company, mission/vision, ownership, size, location, number of personnel by type profile, etc.</w:t>
            </w:r>
          </w:p>
          <w:p w14:paraId="645BBB49" w14:textId="77777777" w:rsidR="00D57441" w:rsidRPr="00D57441" w:rsidRDefault="00D57441" w:rsidP="00D57441">
            <w:pPr>
              <w:pStyle w:val="ListParagraph"/>
              <w:numPr>
                <w:ilvl w:val="0"/>
                <w:numId w:val="2"/>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 xml:space="preserve">Company business structure and its authority to execute all Work under the Contract.  </w:t>
            </w:r>
          </w:p>
          <w:p w14:paraId="2E2CCC64" w14:textId="77777777" w:rsidR="00D57441" w:rsidRPr="00D57441" w:rsidRDefault="00D57441" w:rsidP="00D57441">
            <w:pPr>
              <w:pStyle w:val="ListParagraph"/>
              <w:numPr>
                <w:ilvl w:val="0"/>
                <w:numId w:val="2"/>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 xml:space="preserve">If a consortium, provide a clear explanation of the business relationship between the members and governance for the execution of this project. </w:t>
            </w:r>
          </w:p>
          <w:p w14:paraId="07A9EF40" w14:textId="534C8101" w:rsidR="00D57441" w:rsidRPr="00D57441" w:rsidRDefault="00D57441" w:rsidP="00D57441">
            <w:pPr>
              <w:pStyle w:val="ListParagraph"/>
              <w:numPr>
                <w:ilvl w:val="0"/>
                <w:numId w:val="2"/>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In case the Bidder requires the services of subcontractors, the Proposal shall include:</w:t>
            </w:r>
          </w:p>
          <w:p w14:paraId="1D4C1257" w14:textId="3CC2478D" w:rsidR="00D57441" w:rsidRPr="00D57441" w:rsidRDefault="00D57441" w:rsidP="00D57441">
            <w:pPr>
              <w:pStyle w:val="ListParagraph"/>
              <w:numPr>
                <w:ilvl w:val="0"/>
                <w:numId w:val="3"/>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Relationship of the Bidder’s business to any subcontractor(s) that will be used.</w:t>
            </w:r>
          </w:p>
          <w:p w14:paraId="0A684DE7" w14:textId="77777777" w:rsidR="00D57441" w:rsidRPr="00D57441" w:rsidRDefault="00D57441" w:rsidP="00D57441">
            <w:pPr>
              <w:pStyle w:val="ListParagraph"/>
              <w:numPr>
                <w:ilvl w:val="0"/>
                <w:numId w:val="3"/>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Names, addresses, legal status, and qualifications of major sub-contractor(s) proposed by your organization.</w:t>
            </w:r>
          </w:p>
          <w:p w14:paraId="5E815688" w14:textId="77777777" w:rsidR="00D57441" w:rsidRPr="00D57441" w:rsidRDefault="00D57441" w:rsidP="00D57441">
            <w:pPr>
              <w:pStyle w:val="ListParagraph"/>
              <w:numPr>
                <w:ilvl w:val="0"/>
                <w:numId w:val="3"/>
              </w:numPr>
              <w:autoSpaceDE w:val="0"/>
              <w:autoSpaceDN w:val="0"/>
              <w:adjustRightInd w:val="0"/>
              <w:spacing w:after="0" w:line="240" w:lineRule="auto"/>
              <w:rPr>
                <w:rFonts w:ascii="Calibri" w:hAnsi="Calibri" w:cs="Calibri"/>
                <w:lang w:val="en-GB" w:eastAsia="zh-CN"/>
              </w:rPr>
            </w:pPr>
            <w:r w:rsidRPr="00D57441">
              <w:rPr>
                <w:rFonts w:ascii="Calibri" w:eastAsia="Times New Roman" w:hAnsi="Calibri" w:cs="Calibri"/>
                <w:lang w:eastAsia="ar-SA"/>
              </w:rPr>
              <w:t>The scope of work and nature of subcontracting</w:t>
            </w:r>
            <w:r w:rsidRPr="00D57441">
              <w:rPr>
                <w:rFonts w:ascii="Calibri" w:hAnsi="Calibri" w:cs="Calibri"/>
                <w:lang w:val="en-GB" w:eastAsia="zh-CN"/>
              </w:rPr>
              <w:t>.</w:t>
            </w:r>
          </w:p>
        </w:tc>
      </w:tr>
      <w:tr w:rsidR="00D57441" w:rsidRPr="00D57441" w14:paraId="75B8F7EE" w14:textId="77777777" w:rsidTr="00D57441">
        <w:trPr>
          <w:cantSplit/>
        </w:trPr>
        <w:tc>
          <w:tcPr>
            <w:tcW w:w="3063" w:type="dxa"/>
            <w:tcBorders>
              <w:left w:val="single" w:sz="1" w:space="0" w:color="000000"/>
              <w:bottom w:val="single" w:sz="1" w:space="0" w:color="000000"/>
            </w:tcBorders>
          </w:tcPr>
          <w:p w14:paraId="402E8976" w14:textId="77777777" w:rsidR="00D57441" w:rsidRPr="00D57441" w:rsidRDefault="00D57441" w:rsidP="00D57441">
            <w:pPr>
              <w:pStyle w:val="TableContents"/>
              <w:numPr>
                <w:ilvl w:val="1"/>
                <w:numId w:val="1"/>
              </w:numPr>
              <w:snapToGrid w:val="0"/>
              <w:spacing w:after="0"/>
              <w:rPr>
                <w:rFonts w:ascii="Calibri" w:hAnsi="Calibri" w:cs="Calibri"/>
                <w:sz w:val="22"/>
                <w:szCs w:val="22"/>
              </w:rPr>
            </w:pPr>
            <w:r w:rsidRPr="00D57441">
              <w:rPr>
                <w:rFonts w:ascii="Calibri" w:hAnsi="Calibri" w:cs="Calibri"/>
                <w:sz w:val="22"/>
                <w:szCs w:val="22"/>
              </w:rPr>
              <w:t>Corporate Experience</w:t>
            </w:r>
          </w:p>
        </w:tc>
        <w:tc>
          <w:tcPr>
            <w:tcW w:w="9214" w:type="dxa"/>
            <w:tcBorders>
              <w:bottom w:val="single" w:sz="1" w:space="0" w:color="000000"/>
              <w:right w:val="single" w:sz="1" w:space="0" w:color="000000"/>
            </w:tcBorders>
          </w:tcPr>
          <w:p w14:paraId="545C586C" w14:textId="71522C95" w:rsidR="00D57441" w:rsidRPr="00D57441" w:rsidRDefault="00D57441" w:rsidP="0006589E">
            <w:pPr>
              <w:autoSpaceDE w:val="0"/>
              <w:autoSpaceDN w:val="0"/>
              <w:adjustRightInd w:val="0"/>
              <w:spacing w:after="0" w:line="240" w:lineRule="auto"/>
              <w:rPr>
                <w:rFonts w:ascii="Calibri" w:hAnsi="Calibri" w:cs="Calibri"/>
              </w:rPr>
            </w:pPr>
            <w:r w:rsidRPr="00D57441">
              <w:rPr>
                <w:rFonts w:ascii="Calibri" w:eastAsia="Times New Roman" w:hAnsi="Calibri" w:cs="Calibri"/>
                <w:lang w:eastAsia="ar-SA"/>
              </w:rPr>
              <w:t xml:space="preserve">The proposal should detail </w:t>
            </w:r>
            <w:proofErr w:type="gramStart"/>
            <w:r w:rsidRPr="00D57441">
              <w:rPr>
                <w:rFonts w:ascii="Calibri" w:eastAsia="Times New Roman" w:hAnsi="Calibri" w:cs="Calibri"/>
                <w:lang w:eastAsia="ar-SA"/>
              </w:rPr>
              <w:t>the Bidder’s</w:t>
            </w:r>
            <w:proofErr w:type="gramEnd"/>
            <w:r w:rsidRPr="00D57441">
              <w:rPr>
                <w:rFonts w:ascii="Calibri" w:eastAsia="Times New Roman" w:hAnsi="Calibri" w:cs="Calibri"/>
                <w:lang w:eastAsia="ar-SA"/>
              </w:rPr>
              <w:t xml:space="preserve"> experience in executing work of similar scope and complexity.</w:t>
            </w:r>
            <w:r w:rsidRPr="00D57441">
              <w:rPr>
                <w:rFonts w:ascii="Calibri" w:hAnsi="Calibri" w:cs="Calibri"/>
              </w:rPr>
              <w:t xml:space="preserve"> </w:t>
            </w:r>
          </w:p>
        </w:tc>
      </w:tr>
      <w:tr w:rsidR="00D57441" w:rsidRPr="00D57441" w14:paraId="5FEBE03B" w14:textId="77777777" w:rsidTr="00D57441">
        <w:trPr>
          <w:cantSplit/>
        </w:trPr>
        <w:tc>
          <w:tcPr>
            <w:tcW w:w="3063" w:type="dxa"/>
            <w:tcBorders>
              <w:left w:val="single" w:sz="1" w:space="0" w:color="000000"/>
              <w:bottom w:val="single" w:sz="1" w:space="0" w:color="000000"/>
            </w:tcBorders>
          </w:tcPr>
          <w:p w14:paraId="540C575A" w14:textId="77777777" w:rsidR="00D57441" w:rsidRPr="00D57441" w:rsidRDefault="00D57441" w:rsidP="00D57441">
            <w:pPr>
              <w:pStyle w:val="TableContents"/>
              <w:numPr>
                <w:ilvl w:val="1"/>
                <w:numId w:val="1"/>
              </w:numPr>
              <w:snapToGrid w:val="0"/>
              <w:spacing w:after="0"/>
              <w:rPr>
                <w:rFonts w:ascii="Calibri" w:hAnsi="Calibri" w:cs="Calibri"/>
                <w:sz w:val="22"/>
                <w:szCs w:val="22"/>
                <w:lang w:eastAsia="hi-IN" w:bidi="hi-IN"/>
              </w:rPr>
            </w:pPr>
            <w:r w:rsidRPr="00D57441">
              <w:rPr>
                <w:rFonts w:ascii="Calibri" w:hAnsi="Calibri" w:cs="Calibri"/>
                <w:sz w:val="22"/>
                <w:szCs w:val="22"/>
                <w:lang w:eastAsia="hi-IN" w:bidi="hi-IN"/>
              </w:rPr>
              <w:t>Requirements for the Contractor</w:t>
            </w:r>
          </w:p>
        </w:tc>
        <w:tc>
          <w:tcPr>
            <w:tcW w:w="9214" w:type="dxa"/>
            <w:tcBorders>
              <w:bottom w:val="single" w:sz="1" w:space="0" w:color="000000"/>
              <w:right w:val="single" w:sz="1" w:space="0" w:color="000000"/>
            </w:tcBorders>
          </w:tcPr>
          <w:p w14:paraId="787FF521" w14:textId="2B0F0DCD" w:rsidR="00D57441" w:rsidRPr="00D57441" w:rsidRDefault="00D57441" w:rsidP="0006589E">
            <w:pPr>
              <w:pStyle w:val="TableContents"/>
              <w:spacing w:after="0"/>
              <w:rPr>
                <w:rFonts w:ascii="Calibri" w:hAnsi="Calibri" w:cs="Calibri"/>
                <w:sz w:val="22"/>
                <w:szCs w:val="22"/>
                <w:lang w:eastAsia="hi-IN" w:bidi="hi-IN"/>
              </w:rPr>
            </w:pPr>
            <w:r w:rsidRPr="00D57441">
              <w:rPr>
                <w:rFonts w:ascii="Calibri" w:hAnsi="Calibri" w:cs="Calibri"/>
                <w:sz w:val="22"/>
                <w:szCs w:val="22"/>
              </w:rPr>
              <w:t xml:space="preserve">The Proposal should address and describe all requirements spelled out under Section </w:t>
            </w:r>
            <w:r w:rsidR="000A1EA1">
              <w:rPr>
                <w:rFonts w:ascii="Calibri" w:hAnsi="Calibri" w:cs="Calibri"/>
                <w:sz w:val="22"/>
                <w:szCs w:val="22"/>
              </w:rPr>
              <w:t>3</w:t>
            </w:r>
            <w:r w:rsidR="000A1EA1" w:rsidRPr="00D57441">
              <w:rPr>
                <w:rFonts w:ascii="Calibri" w:hAnsi="Calibri" w:cs="Calibri"/>
                <w:sz w:val="22"/>
                <w:szCs w:val="22"/>
              </w:rPr>
              <w:t xml:space="preserve"> </w:t>
            </w:r>
            <w:r w:rsidRPr="00D57441">
              <w:rPr>
                <w:rFonts w:ascii="Calibri" w:hAnsi="Calibri" w:cs="Calibri"/>
                <w:sz w:val="22"/>
                <w:szCs w:val="22"/>
              </w:rPr>
              <w:t>of the Terms of Reference (</w:t>
            </w:r>
            <w:proofErr w:type="spellStart"/>
            <w:r w:rsidRPr="00D57441">
              <w:rPr>
                <w:rFonts w:ascii="Calibri" w:hAnsi="Calibri" w:cs="Calibri"/>
                <w:sz w:val="22"/>
                <w:szCs w:val="22"/>
              </w:rPr>
              <w:t>ToR</w:t>
            </w:r>
            <w:proofErr w:type="spellEnd"/>
            <w:r w:rsidRPr="00D57441">
              <w:rPr>
                <w:rFonts w:ascii="Calibri" w:hAnsi="Calibri" w:cs="Calibri"/>
                <w:sz w:val="22"/>
                <w:szCs w:val="22"/>
                <w:lang w:eastAsia="hi-IN" w:bidi="hi-IN"/>
              </w:rPr>
              <w:t xml:space="preserve">). </w:t>
            </w:r>
          </w:p>
        </w:tc>
      </w:tr>
      <w:tr w:rsidR="00D57441" w:rsidRPr="00D57441" w14:paraId="439FC4C0" w14:textId="77777777" w:rsidTr="00D57441">
        <w:trPr>
          <w:cantSplit/>
        </w:trPr>
        <w:tc>
          <w:tcPr>
            <w:tcW w:w="12277" w:type="dxa"/>
            <w:gridSpan w:val="2"/>
            <w:tcBorders>
              <w:left w:val="single" w:sz="1" w:space="0" w:color="000000"/>
              <w:bottom w:val="single" w:sz="1" w:space="0" w:color="000000"/>
              <w:right w:val="single" w:sz="1" w:space="0" w:color="000000"/>
            </w:tcBorders>
          </w:tcPr>
          <w:p w14:paraId="77063157" w14:textId="474896EC" w:rsidR="00D57441" w:rsidRPr="00D57441" w:rsidRDefault="00D57441" w:rsidP="00D57441">
            <w:pPr>
              <w:pStyle w:val="TableContents"/>
              <w:numPr>
                <w:ilvl w:val="0"/>
                <w:numId w:val="1"/>
              </w:numPr>
              <w:snapToGrid w:val="0"/>
              <w:spacing w:after="0"/>
              <w:rPr>
                <w:rFonts w:ascii="Calibri" w:hAnsi="Calibri" w:cs="Calibri"/>
                <w:b/>
                <w:bCs/>
                <w:sz w:val="22"/>
                <w:szCs w:val="22"/>
              </w:rPr>
            </w:pPr>
            <w:r w:rsidRPr="00D57441">
              <w:rPr>
                <w:rFonts w:ascii="Calibri" w:hAnsi="Calibri" w:cs="Calibri"/>
                <w:b/>
                <w:bCs/>
                <w:sz w:val="22"/>
                <w:szCs w:val="22"/>
              </w:rPr>
              <w:t>Meeting the Requirements</w:t>
            </w:r>
            <w:r w:rsidR="00277678">
              <w:rPr>
                <w:rFonts w:ascii="Calibri" w:hAnsi="Calibri" w:cs="Calibri"/>
                <w:b/>
                <w:bCs/>
                <w:sz w:val="22"/>
                <w:szCs w:val="22"/>
              </w:rPr>
              <w:t>*</w:t>
            </w:r>
          </w:p>
        </w:tc>
      </w:tr>
      <w:tr w:rsidR="00D57441" w:rsidRPr="00D57441" w14:paraId="0A707890" w14:textId="77777777" w:rsidTr="00D57441">
        <w:trPr>
          <w:cantSplit/>
        </w:trPr>
        <w:tc>
          <w:tcPr>
            <w:tcW w:w="3063" w:type="dxa"/>
            <w:tcBorders>
              <w:left w:val="single" w:sz="1" w:space="0" w:color="000000"/>
              <w:bottom w:val="single" w:sz="1" w:space="0" w:color="000000"/>
            </w:tcBorders>
          </w:tcPr>
          <w:p w14:paraId="634BD430" w14:textId="46D2BA98" w:rsidR="00D57441" w:rsidRPr="00D57441" w:rsidRDefault="00D57441" w:rsidP="00D57441">
            <w:pPr>
              <w:pStyle w:val="TableContents"/>
              <w:numPr>
                <w:ilvl w:val="1"/>
                <w:numId w:val="1"/>
              </w:numPr>
              <w:snapToGrid w:val="0"/>
              <w:spacing w:after="0"/>
              <w:rPr>
                <w:rFonts w:ascii="Calibri" w:hAnsi="Calibri" w:cs="Calibri"/>
                <w:sz w:val="22"/>
                <w:szCs w:val="22"/>
              </w:rPr>
            </w:pPr>
            <w:r w:rsidRPr="00D57441">
              <w:rPr>
                <w:rFonts w:ascii="Calibri" w:hAnsi="Calibri" w:cs="Calibri"/>
                <w:sz w:val="22"/>
                <w:szCs w:val="22"/>
              </w:rPr>
              <w:t xml:space="preserve">Understanding of the </w:t>
            </w:r>
            <w:proofErr w:type="spellStart"/>
            <w:r w:rsidRPr="00D57441">
              <w:rPr>
                <w:rFonts w:ascii="Calibri" w:hAnsi="Calibri" w:cs="Calibri"/>
                <w:sz w:val="22"/>
                <w:szCs w:val="22"/>
              </w:rPr>
              <w:t>ToR</w:t>
            </w:r>
            <w:proofErr w:type="spellEnd"/>
            <w:r w:rsidR="00277678">
              <w:rPr>
                <w:rFonts w:ascii="Calibri" w:hAnsi="Calibri" w:cs="Calibri"/>
                <w:sz w:val="22"/>
                <w:szCs w:val="22"/>
              </w:rPr>
              <w:t>*</w:t>
            </w:r>
          </w:p>
        </w:tc>
        <w:tc>
          <w:tcPr>
            <w:tcW w:w="9214" w:type="dxa"/>
            <w:tcBorders>
              <w:bottom w:val="single" w:sz="1" w:space="0" w:color="000000"/>
              <w:right w:val="single" w:sz="1" w:space="0" w:color="000000"/>
            </w:tcBorders>
          </w:tcPr>
          <w:p w14:paraId="6F18187D" w14:textId="7B913E92" w:rsidR="00D57441" w:rsidRPr="00D57441" w:rsidRDefault="00D57441" w:rsidP="009B52ED">
            <w:pPr>
              <w:pStyle w:val="TableContents"/>
              <w:snapToGrid w:val="0"/>
              <w:spacing w:after="0"/>
              <w:jc w:val="both"/>
              <w:rPr>
                <w:rFonts w:ascii="Calibri" w:hAnsi="Calibri" w:cs="Calibri"/>
                <w:sz w:val="22"/>
                <w:szCs w:val="22"/>
              </w:rPr>
            </w:pPr>
            <w:r w:rsidRPr="00D57441">
              <w:rPr>
                <w:rFonts w:ascii="Calibri" w:hAnsi="Calibri" w:cs="Calibri"/>
                <w:sz w:val="22"/>
                <w:szCs w:val="22"/>
              </w:rPr>
              <w:t xml:space="preserve">Please describe your understanding of the services </w:t>
            </w:r>
            <w:r w:rsidR="0003523F">
              <w:rPr>
                <w:rFonts w:ascii="Calibri" w:hAnsi="Calibri" w:cs="Calibri"/>
                <w:sz w:val="22"/>
                <w:szCs w:val="22"/>
              </w:rPr>
              <w:t>required as per Section 2 of the</w:t>
            </w:r>
            <w:r w:rsidRPr="00D57441">
              <w:rPr>
                <w:rFonts w:ascii="Calibri" w:hAnsi="Calibri" w:cs="Calibri"/>
                <w:sz w:val="22"/>
                <w:szCs w:val="22"/>
              </w:rPr>
              <w:t xml:space="preserve"> </w:t>
            </w:r>
            <w:proofErr w:type="spellStart"/>
            <w:r w:rsidRPr="00D57441">
              <w:rPr>
                <w:rFonts w:ascii="Calibri" w:hAnsi="Calibri" w:cs="Calibri"/>
                <w:sz w:val="22"/>
                <w:szCs w:val="22"/>
              </w:rPr>
              <w:t>ToR</w:t>
            </w:r>
            <w:proofErr w:type="spellEnd"/>
            <w:r w:rsidRPr="00D57441">
              <w:rPr>
                <w:rFonts w:ascii="Calibri" w:hAnsi="Calibri" w:cs="Calibri"/>
                <w:sz w:val="22"/>
                <w:szCs w:val="22"/>
              </w:rPr>
              <w:t>, detailing key assumptions that impact the Technical Proposal.</w:t>
            </w:r>
          </w:p>
        </w:tc>
      </w:tr>
      <w:tr w:rsidR="00D57441" w:rsidRPr="00D57441" w14:paraId="3F0EAFAE" w14:textId="77777777" w:rsidTr="00D57441">
        <w:trPr>
          <w:cantSplit/>
        </w:trPr>
        <w:tc>
          <w:tcPr>
            <w:tcW w:w="3063" w:type="dxa"/>
            <w:tcBorders>
              <w:left w:val="single" w:sz="1" w:space="0" w:color="000000"/>
              <w:bottom w:val="single" w:sz="1" w:space="0" w:color="000000"/>
            </w:tcBorders>
          </w:tcPr>
          <w:p w14:paraId="178AB36F" w14:textId="77777777" w:rsidR="00D57441" w:rsidRPr="00D57441" w:rsidRDefault="00D57441" w:rsidP="0006589E">
            <w:pPr>
              <w:pStyle w:val="TableContents"/>
              <w:snapToGrid w:val="0"/>
              <w:spacing w:after="0"/>
              <w:rPr>
                <w:rFonts w:ascii="Calibri" w:hAnsi="Calibri" w:cs="Calibri"/>
                <w:sz w:val="22"/>
                <w:szCs w:val="22"/>
              </w:rPr>
            </w:pPr>
          </w:p>
        </w:tc>
        <w:tc>
          <w:tcPr>
            <w:tcW w:w="9214" w:type="dxa"/>
            <w:tcBorders>
              <w:bottom w:val="single" w:sz="1" w:space="0" w:color="000000"/>
              <w:right w:val="single" w:sz="1" w:space="0" w:color="000000"/>
            </w:tcBorders>
          </w:tcPr>
          <w:p w14:paraId="3F12608C" w14:textId="2ECEB26D" w:rsidR="00D57441" w:rsidRPr="00D57441" w:rsidRDefault="00D57441" w:rsidP="0006589E">
            <w:pPr>
              <w:pStyle w:val="TableContents"/>
              <w:snapToGrid w:val="0"/>
              <w:spacing w:after="0"/>
              <w:jc w:val="both"/>
              <w:rPr>
                <w:rFonts w:ascii="Calibri" w:hAnsi="Calibri" w:cs="Calibri"/>
                <w:sz w:val="22"/>
                <w:szCs w:val="22"/>
              </w:rPr>
            </w:pPr>
          </w:p>
        </w:tc>
      </w:tr>
      <w:tr w:rsidR="006D3A39" w:rsidRPr="00D57441" w14:paraId="2B2FAE12" w14:textId="77777777" w:rsidTr="00D57441">
        <w:trPr>
          <w:cantSplit/>
          <w:trHeight w:val="539"/>
        </w:trPr>
        <w:tc>
          <w:tcPr>
            <w:tcW w:w="3063" w:type="dxa"/>
            <w:tcBorders>
              <w:left w:val="single" w:sz="1" w:space="0" w:color="000000"/>
              <w:bottom w:val="single" w:sz="1" w:space="0" w:color="000000"/>
            </w:tcBorders>
          </w:tcPr>
          <w:p w14:paraId="77A4F37C" w14:textId="494D78B4" w:rsidR="006D3A39" w:rsidRPr="00D57441" w:rsidRDefault="006D3A39" w:rsidP="006D3A39">
            <w:pPr>
              <w:autoSpaceDE w:val="0"/>
              <w:autoSpaceDN w:val="0"/>
              <w:adjustRightInd w:val="0"/>
              <w:spacing w:after="0"/>
              <w:rPr>
                <w:rFonts w:ascii="Calibri" w:hAnsi="Calibri" w:cs="Calibri"/>
                <w:bCs/>
                <w:iCs/>
                <w:lang w:val="en-GB" w:eastAsia="zh-CN"/>
              </w:rPr>
            </w:pPr>
            <w:proofErr w:type="gramStart"/>
            <w:r>
              <w:rPr>
                <w:rFonts w:ascii="Calibri" w:hAnsi="Calibri" w:cs="Calibri"/>
                <w:bCs/>
                <w:iCs/>
                <w:lang w:val="en-GB" w:eastAsia="zh-CN"/>
              </w:rPr>
              <w:t>3.</w:t>
            </w:r>
            <w:r w:rsidR="00743E8D">
              <w:rPr>
                <w:rFonts w:ascii="Calibri" w:hAnsi="Calibri" w:cs="Calibri"/>
                <w:bCs/>
                <w:iCs/>
                <w:lang w:val="en-GB" w:eastAsia="zh-CN"/>
              </w:rPr>
              <w:t>2</w:t>
            </w:r>
            <w:r>
              <w:rPr>
                <w:rFonts w:ascii="Calibri" w:hAnsi="Calibri" w:cs="Calibri"/>
                <w:bCs/>
                <w:iCs/>
                <w:lang w:val="en-GB" w:eastAsia="zh-CN"/>
              </w:rPr>
              <w:t xml:space="preserve">  </w:t>
            </w:r>
            <w:r w:rsidRPr="00DB5ADB">
              <w:rPr>
                <w:rFonts w:ascii="Calibri" w:hAnsi="Calibri" w:cs="Calibri"/>
                <w:bCs/>
                <w:iCs/>
                <w:lang w:val="en-GB" w:eastAsia="zh-CN"/>
              </w:rPr>
              <w:t>Additional</w:t>
            </w:r>
            <w:proofErr w:type="gramEnd"/>
            <w:r w:rsidRPr="00DB5ADB">
              <w:rPr>
                <w:rFonts w:ascii="Calibri" w:hAnsi="Calibri" w:cs="Calibri"/>
                <w:bCs/>
                <w:iCs/>
                <w:lang w:val="en-GB" w:eastAsia="zh-CN"/>
              </w:rPr>
              <w:t xml:space="preserve"> items</w:t>
            </w:r>
          </w:p>
        </w:tc>
        <w:tc>
          <w:tcPr>
            <w:tcW w:w="9214" w:type="dxa"/>
            <w:tcBorders>
              <w:bottom w:val="single" w:sz="1" w:space="0" w:color="000000"/>
              <w:right w:val="single" w:sz="1" w:space="0" w:color="000000"/>
            </w:tcBorders>
          </w:tcPr>
          <w:p w14:paraId="0E1DE039" w14:textId="1387C30E" w:rsidR="006D3A39" w:rsidRPr="00D57441" w:rsidRDefault="006D3A39" w:rsidP="006D3A39">
            <w:pPr>
              <w:autoSpaceDE w:val="0"/>
              <w:autoSpaceDN w:val="0"/>
              <w:adjustRightInd w:val="0"/>
              <w:spacing w:after="0" w:line="240" w:lineRule="auto"/>
              <w:rPr>
                <w:rFonts w:ascii="Calibri" w:eastAsia="Times New Roman" w:hAnsi="Calibri" w:cs="Calibri"/>
                <w:lang w:eastAsia="ar-SA"/>
              </w:rPr>
            </w:pPr>
            <w:r w:rsidRPr="004B7B89">
              <w:rPr>
                <w:rFonts w:ascii="Calibri" w:eastAsia="Times New Roman" w:hAnsi="Calibri" w:cs="Calibri"/>
                <w:lang w:eastAsia="ar-SA"/>
              </w:rPr>
              <w:t xml:space="preserve">Describe how access to the latest </w:t>
            </w:r>
            <w:r w:rsidR="00EB09CD" w:rsidRPr="00EB09CD">
              <w:rPr>
                <w:rFonts w:ascii="Calibri" w:eastAsia="Times New Roman" w:hAnsi="Calibri" w:cs="Calibri"/>
                <w:lang w:eastAsia="ar-SA"/>
              </w:rPr>
              <w:t>MathWorks</w:t>
            </w:r>
            <w:r w:rsidRPr="004B7B89">
              <w:rPr>
                <w:rFonts w:ascii="Calibri" w:eastAsia="Times New Roman" w:hAnsi="Calibri" w:cs="Calibri"/>
                <w:lang w:eastAsia="ar-SA"/>
              </w:rPr>
              <w:t xml:space="preserve"> products, updates, and related services</w:t>
            </w:r>
            <w:r>
              <w:rPr>
                <w:rFonts w:ascii="Calibri" w:eastAsia="Times New Roman" w:hAnsi="Calibri" w:cs="Calibri"/>
                <w:lang w:eastAsia="ar-SA"/>
              </w:rPr>
              <w:t xml:space="preserve">, as requested in Section </w:t>
            </w:r>
            <w:r w:rsidR="00D15788">
              <w:rPr>
                <w:rFonts w:ascii="Calibri" w:eastAsia="Times New Roman" w:hAnsi="Calibri" w:cs="Calibri"/>
                <w:lang w:eastAsia="ar-SA"/>
              </w:rPr>
              <w:t>5</w:t>
            </w:r>
            <w:r>
              <w:rPr>
                <w:rFonts w:ascii="Calibri" w:eastAsia="Times New Roman" w:hAnsi="Calibri" w:cs="Calibri"/>
                <w:lang w:eastAsia="ar-SA"/>
              </w:rPr>
              <w:t xml:space="preserve"> of the </w:t>
            </w:r>
            <w:proofErr w:type="spellStart"/>
            <w:r>
              <w:rPr>
                <w:rFonts w:ascii="Calibri" w:eastAsia="Times New Roman" w:hAnsi="Calibri" w:cs="Calibri"/>
                <w:lang w:eastAsia="ar-SA"/>
              </w:rPr>
              <w:t>ToR</w:t>
            </w:r>
            <w:proofErr w:type="spellEnd"/>
            <w:r>
              <w:rPr>
                <w:rFonts w:ascii="Calibri" w:eastAsia="Times New Roman" w:hAnsi="Calibri" w:cs="Calibri"/>
                <w:lang w:eastAsia="ar-SA"/>
              </w:rPr>
              <w:t>,</w:t>
            </w:r>
            <w:r w:rsidRPr="004B7B89">
              <w:rPr>
                <w:rFonts w:ascii="Calibri" w:eastAsia="Times New Roman" w:hAnsi="Calibri" w:cs="Calibri"/>
                <w:lang w:eastAsia="ar-SA"/>
              </w:rPr>
              <w:t xml:space="preserve"> will be ensured throughout the contract period.</w:t>
            </w:r>
            <w:r>
              <w:rPr>
                <w:rFonts w:ascii="Calibri" w:eastAsia="Times New Roman" w:hAnsi="Calibri" w:cs="Calibri"/>
                <w:lang w:eastAsia="ar-SA"/>
              </w:rPr>
              <w:t xml:space="preserve"> </w:t>
            </w:r>
          </w:p>
        </w:tc>
      </w:tr>
      <w:tr w:rsidR="00AF4E53" w:rsidRPr="00D57441" w14:paraId="4E1CD034" w14:textId="77777777" w:rsidTr="00D57441">
        <w:trPr>
          <w:cantSplit/>
          <w:trHeight w:val="539"/>
        </w:trPr>
        <w:tc>
          <w:tcPr>
            <w:tcW w:w="3063" w:type="dxa"/>
            <w:tcBorders>
              <w:left w:val="single" w:sz="1" w:space="0" w:color="000000"/>
              <w:bottom w:val="single" w:sz="1" w:space="0" w:color="000000"/>
            </w:tcBorders>
          </w:tcPr>
          <w:p w14:paraId="3C8722D6" w14:textId="00F535DB" w:rsidR="00AF4E53" w:rsidRPr="00D57441" w:rsidRDefault="00AF4E53" w:rsidP="00AF4E53">
            <w:pPr>
              <w:autoSpaceDE w:val="0"/>
              <w:autoSpaceDN w:val="0"/>
              <w:adjustRightInd w:val="0"/>
              <w:spacing w:after="0"/>
              <w:rPr>
                <w:rFonts w:ascii="Calibri" w:hAnsi="Calibri" w:cs="Calibri"/>
                <w:bCs/>
                <w:iCs/>
                <w:lang w:val="en-GB" w:eastAsia="zh-CN"/>
              </w:rPr>
            </w:pPr>
            <w:r>
              <w:rPr>
                <w:rFonts w:ascii="Calibri" w:hAnsi="Calibri" w:cs="Calibri"/>
                <w:bCs/>
                <w:iCs/>
                <w:lang w:val="en-GB" w:eastAsia="zh-CN"/>
              </w:rPr>
              <w:t>3.</w:t>
            </w:r>
            <w:r w:rsidR="000C40B8">
              <w:rPr>
                <w:rFonts w:ascii="Calibri" w:hAnsi="Calibri" w:cs="Calibri"/>
                <w:bCs/>
                <w:iCs/>
                <w:lang w:val="en-GB" w:eastAsia="zh-CN"/>
              </w:rPr>
              <w:t>3</w:t>
            </w:r>
            <w:r>
              <w:rPr>
                <w:rFonts w:ascii="Calibri" w:hAnsi="Calibri" w:cs="Calibri"/>
                <w:bCs/>
                <w:iCs/>
                <w:lang w:val="en-GB" w:eastAsia="zh-CN"/>
              </w:rPr>
              <w:t xml:space="preserve"> Risk Management                       </w:t>
            </w:r>
          </w:p>
        </w:tc>
        <w:tc>
          <w:tcPr>
            <w:tcW w:w="9214" w:type="dxa"/>
            <w:tcBorders>
              <w:bottom w:val="single" w:sz="1" w:space="0" w:color="000000"/>
              <w:right w:val="single" w:sz="1" w:space="0" w:color="000000"/>
            </w:tcBorders>
          </w:tcPr>
          <w:p w14:paraId="27504968" w14:textId="01521DB6" w:rsidR="00AF4E53" w:rsidRPr="00D57441" w:rsidRDefault="00AF4E53" w:rsidP="00AF4E53">
            <w:pPr>
              <w:autoSpaceDE w:val="0"/>
              <w:autoSpaceDN w:val="0"/>
              <w:adjustRightInd w:val="0"/>
              <w:spacing w:after="0" w:line="240" w:lineRule="auto"/>
              <w:rPr>
                <w:rFonts w:ascii="Calibri" w:eastAsia="Times New Roman" w:hAnsi="Calibri" w:cs="Calibri"/>
                <w:lang w:eastAsia="ar-SA"/>
              </w:rPr>
            </w:pPr>
            <w:r>
              <w:rPr>
                <w:rFonts w:ascii="Calibri" w:eastAsia="Times New Roman" w:hAnsi="Calibri" w:cs="Calibri"/>
                <w:lang w:eastAsia="ar-SA"/>
              </w:rPr>
              <w:t>D</w:t>
            </w:r>
            <w:r w:rsidRPr="003E4A2C">
              <w:rPr>
                <w:rFonts w:ascii="Calibri" w:eastAsia="Times New Roman" w:hAnsi="Calibri" w:cs="Calibri"/>
                <w:lang w:eastAsia="ar-SA"/>
              </w:rPr>
              <w:t xml:space="preserve">escribe proposed approach to risk management, including the methodology, processes, and tools to be used </w:t>
            </w:r>
            <w:r>
              <w:rPr>
                <w:rFonts w:ascii="Calibri" w:eastAsia="Times New Roman" w:hAnsi="Calibri" w:cs="Calibri"/>
                <w:lang w:eastAsia="ar-SA"/>
              </w:rPr>
              <w:t xml:space="preserve">in accordance with Section </w:t>
            </w:r>
            <w:r w:rsidR="000C40B8">
              <w:rPr>
                <w:rFonts w:ascii="Calibri" w:eastAsia="Times New Roman" w:hAnsi="Calibri" w:cs="Calibri"/>
                <w:lang w:eastAsia="ar-SA"/>
              </w:rPr>
              <w:t>6</w:t>
            </w:r>
            <w:r>
              <w:rPr>
                <w:rFonts w:ascii="Calibri" w:eastAsia="Times New Roman" w:hAnsi="Calibri" w:cs="Calibri"/>
                <w:lang w:eastAsia="ar-SA"/>
              </w:rPr>
              <w:t xml:space="preserve"> of the </w:t>
            </w:r>
            <w:proofErr w:type="spellStart"/>
            <w:r>
              <w:rPr>
                <w:rFonts w:ascii="Calibri" w:eastAsia="Times New Roman" w:hAnsi="Calibri" w:cs="Calibri"/>
                <w:lang w:eastAsia="ar-SA"/>
              </w:rPr>
              <w:t>ToR</w:t>
            </w:r>
            <w:proofErr w:type="spellEnd"/>
            <w:r>
              <w:rPr>
                <w:rFonts w:ascii="Calibri" w:eastAsia="Times New Roman" w:hAnsi="Calibri" w:cs="Calibri"/>
                <w:lang w:eastAsia="ar-SA"/>
              </w:rPr>
              <w:t>.</w:t>
            </w:r>
          </w:p>
        </w:tc>
      </w:tr>
      <w:tr w:rsidR="00AF4E53" w:rsidRPr="00D57441" w14:paraId="01D17C1E" w14:textId="77777777" w:rsidTr="00D57441">
        <w:trPr>
          <w:cantSplit/>
          <w:trHeight w:val="539"/>
        </w:trPr>
        <w:tc>
          <w:tcPr>
            <w:tcW w:w="3063" w:type="dxa"/>
            <w:tcBorders>
              <w:left w:val="single" w:sz="1" w:space="0" w:color="000000"/>
              <w:bottom w:val="single" w:sz="1" w:space="0" w:color="000000"/>
            </w:tcBorders>
          </w:tcPr>
          <w:p w14:paraId="27E7DDBF" w14:textId="4A9FBC24" w:rsidR="00AF4E53" w:rsidRPr="00D57441" w:rsidRDefault="000C40B8" w:rsidP="00AF4E53">
            <w:pPr>
              <w:autoSpaceDE w:val="0"/>
              <w:autoSpaceDN w:val="0"/>
              <w:adjustRightInd w:val="0"/>
              <w:spacing w:after="0"/>
              <w:rPr>
                <w:rFonts w:ascii="Calibri" w:hAnsi="Calibri" w:cs="Calibri"/>
                <w:bCs/>
                <w:iCs/>
                <w:lang w:val="en-GB" w:eastAsia="zh-CN"/>
              </w:rPr>
            </w:pPr>
            <w:r>
              <w:rPr>
                <w:rFonts w:ascii="Calibri" w:hAnsi="Calibri" w:cs="Calibri"/>
                <w:bCs/>
                <w:iCs/>
                <w:lang w:val="en-GB" w:eastAsia="zh-CN"/>
              </w:rPr>
              <w:t>3.4</w:t>
            </w:r>
            <w:r w:rsidR="00AF4E53" w:rsidRPr="00D57441">
              <w:rPr>
                <w:rFonts w:ascii="Calibri" w:hAnsi="Calibri" w:cs="Calibri"/>
                <w:bCs/>
                <w:iCs/>
                <w:lang w:val="en-GB" w:eastAsia="zh-CN"/>
              </w:rPr>
              <w:t>. Documentation and Reporting</w:t>
            </w:r>
          </w:p>
        </w:tc>
        <w:tc>
          <w:tcPr>
            <w:tcW w:w="9214" w:type="dxa"/>
            <w:tcBorders>
              <w:bottom w:val="single" w:sz="1" w:space="0" w:color="000000"/>
              <w:right w:val="single" w:sz="1" w:space="0" w:color="000000"/>
            </w:tcBorders>
          </w:tcPr>
          <w:p w14:paraId="05329D84" w14:textId="77777777" w:rsidR="00AF4E53" w:rsidRPr="00D57441" w:rsidRDefault="00AF4E53" w:rsidP="00AF4E53">
            <w:p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Provide written assurance that all reports, documentation, and communication (written and oral) supplied to the Commission shall be in English and submitted in electronic form.</w:t>
            </w:r>
          </w:p>
        </w:tc>
      </w:tr>
    </w:tbl>
    <w:p w14:paraId="209013F7" w14:textId="77777777" w:rsidR="00D57441" w:rsidRPr="004D10AD" w:rsidRDefault="00D57441" w:rsidP="00D57441"/>
    <w:p w14:paraId="3060342E" w14:textId="77777777" w:rsidR="00E361E5" w:rsidRDefault="00E361E5">
      <w:pPr>
        <w:rPr>
          <w:rStyle w:val="normaltextrun"/>
          <w:rFonts w:eastAsiaTheme="minorEastAsia" w:cs="Times New Roman"/>
          <w:b/>
          <w:bCs/>
          <w:color w:val="000000"/>
          <w:kern w:val="0"/>
          <w:sz w:val="28"/>
          <w:szCs w:val="28"/>
          <w:shd w:val="clear" w:color="auto" w:fill="FFFFFF"/>
          <w14:ligatures w14:val="none"/>
        </w:rPr>
      </w:pPr>
      <w:r>
        <w:rPr>
          <w:rStyle w:val="normaltextrun"/>
          <w:rFonts w:cs="Times New Roman"/>
          <w:color w:val="000000"/>
          <w:sz w:val="28"/>
          <w:szCs w:val="28"/>
          <w:shd w:val="clear" w:color="auto" w:fill="FFFFFF"/>
        </w:rPr>
        <w:br w:type="page"/>
      </w:r>
    </w:p>
    <w:p w14:paraId="525AB223" w14:textId="2AD0AEA4" w:rsidR="00D57441" w:rsidRDefault="00D57441" w:rsidP="00D57441">
      <w:pPr>
        <w:pStyle w:val="Caption"/>
        <w:rPr>
          <w:rStyle w:val="normaltextrun"/>
          <w:rFonts w:cs="Times New Roman"/>
          <w:color w:val="000000"/>
          <w:sz w:val="28"/>
          <w:szCs w:val="28"/>
          <w:shd w:val="clear" w:color="auto" w:fill="FFFFFF"/>
        </w:rPr>
      </w:pPr>
      <w:r w:rsidRPr="00DB2037">
        <w:rPr>
          <w:rStyle w:val="normaltextrun"/>
          <w:rFonts w:cs="Times New Roman"/>
          <w:color w:val="000000"/>
          <w:sz w:val="28"/>
          <w:szCs w:val="28"/>
          <w:shd w:val="clear" w:color="auto" w:fill="FFFFFF"/>
        </w:rPr>
        <w:lastRenderedPageBreak/>
        <w:t>Part II – Compliance Matrix</w:t>
      </w:r>
      <w:r w:rsidR="00E361E5">
        <w:rPr>
          <w:rStyle w:val="normaltextrun"/>
          <w:rFonts w:cs="Times New Roman"/>
          <w:color w:val="000000"/>
          <w:sz w:val="28"/>
          <w:szCs w:val="28"/>
          <w:shd w:val="clear" w:color="auto" w:fill="FFFFFF"/>
        </w:rPr>
        <w:t xml:space="preserve"> – Please </w:t>
      </w:r>
      <w:r w:rsidR="00E361E5" w:rsidRPr="00E361E5">
        <w:rPr>
          <w:rStyle w:val="normaltextrun"/>
          <w:rFonts w:cs="Times New Roman"/>
          <w:color w:val="000000"/>
          <w:sz w:val="28"/>
          <w:szCs w:val="28"/>
          <w:shd w:val="clear" w:color="auto" w:fill="FFFFFF"/>
        </w:rPr>
        <w:t xml:space="preserve">complete and return as part of the </w:t>
      </w:r>
      <w:r w:rsidR="00E361E5">
        <w:rPr>
          <w:rStyle w:val="normaltextrun"/>
          <w:rFonts w:cs="Times New Roman"/>
          <w:color w:val="000000"/>
          <w:sz w:val="28"/>
          <w:szCs w:val="28"/>
          <w:shd w:val="clear" w:color="auto" w:fill="FFFFFF"/>
        </w:rPr>
        <w:t xml:space="preserve">Technical </w:t>
      </w:r>
      <w:r w:rsidR="00E361E5" w:rsidRPr="00E361E5">
        <w:rPr>
          <w:rStyle w:val="normaltextrun"/>
          <w:rFonts w:cs="Times New Roman"/>
          <w:color w:val="000000"/>
          <w:sz w:val="28"/>
          <w:szCs w:val="28"/>
          <w:shd w:val="clear" w:color="auto" w:fill="FFFFFF"/>
        </w:rPr>
        <w:t>Proposal</w:t>
      </w:r>
    </w:p>
    <w:tbl>
      <w:tblPr>
        <w:tblW w:w="13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7796"/>
        <w:gridCol w:w="1985"/>
        <w:gridCol w:w="2465"/>
      </w:tblGrid>
      <w:tr w:rsidR="00333A35" w:rsidRPr="00333A35" w14:paraId="3D255EB9" w14:textId="77777777" w:rsidTr="00713157">
        <w:tc>
          <w:tcPr>
            <w:tcW w:w="846"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29CDF38B" w14:textId="77777777" w:rsidR="00333A35" w:rsidRPr="00333A35" w:rsidRDefault="00333A35" w:rsidP="00333A35">
            <w:pPr>
              <w:jc w:val="center"/>
              <w:rPr>
                <w:b/>
                <w:bCs/>
                <w:sz w:val="24"/>
                <w:szCs w:val="24"/>
              </w:rPr>
            </w:pPr>
            <w:proofErr w:type="spellStart"/>
            <w:r w:rsidRPr="00333A35">
              <w:rPr>
                <w:b/>
                <w:bCs/>
                <w:sz w:val="24"/>
                <w:szCs w:val="24"/>
              </w:rPr>
              <w:t>ToR</w:t>
            </w:r>
            <w:proofErr w:type="spellEnd"/>
            <w:r w:rsidRPr="00333A35">
              <w:rPr>
                <w:b/>
                <w:bCs/>
                <w:sz w:val="24"/>
                <w:szCs w:val="24"/>
              </w:rPr>
              <w:t xml:space="preserve"> Ref:</w:t>
            </w:r>
          </w:p>
        </w:tc>
        <w:tc>
          <w:tcPr>
            <w:tcW w:w="7796"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5D04E0CE" w14:textId="77777777" w:rsidR="00333A35" w:rsidRPr="00333A35" w:rsidRDefault="00333A35" w:rsidP="00333A35">
            <w:pPr>
              <w:jc w:val="center"/>
              <w:rPr>
                <w:b/>
                <w:bCs/>
                <w:sz w:val="24"/>
                <w:szCs w:val="24"/>
              </w:rPr>
            </w:pPr>
            <w:r w:rsidRPr="00333A35">
              <w:rPr>
                <w:b/>
                <w:bCs/>
                <w:sz w:val="24"/>
                <w:szCs w:val="24"/>
              </w:rPr>
              <w:t>Requirement</w:t>
            </w:r>
          </w:p>
        </w:tc>
        <w:tc>
          <w:tcPr>
            <w:tcW w:w="1985"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1F31195A" w14:textId="77777777" w:rsidR="00333A35" w:rsidRPr="00333A35" w:rsidRDefault="00333A35" w:rsidP="00333A35">
            <w:pPr>
              <w:jc w:val="center"/>
              <w:rPr>
                <w:b/>
                <w:bCs/>
                <w:sz w:val="24"/>
                <w:szCs w:val="24"/>
              </w:rPr>
            </w:pPr>
            <w:r w:rsidRPr="00333A35">
              <w:rPr>
                <w:b/>
                <w:bCs/>
                <w:sz w:val="24"/>
                <w:szCs w:val="24"/>
              </w:rPr>
              <w:t>Bidder Compliance (Yes/No)</w:t>
            </w:r>
          </w:p>
        </w:tc>
        <w:tc>
          <w:tcPr>
            <w:tcW w:w="2465"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39A6555B" w14:textId="77777777" w:rsidR="00333A35" w:rsidRPr="00333A35" w:rsidRDefault="00333A35" w:rsidP="00333A35">
            <w:pPr>
              <w:jc w:val="center"/>
              <w:rPr>
                <w:b/>
                <w:bCs/>
                <w:sz w:val="24"/>
                <w:szCs w:val="24"/>
              </w:rPr>
            </w:pPr>
            <w:r w:rsidRPr="00333A35">
              <w:rPr>
                <w:b/>
                <w:bCs/>
                <w:sz w:val="24"/>
                <w:szCs w:val="24"/>
              </w:rPr>
              <w:t>Section in the Proposal (ensure each requirement is sufficiently described in the Proposal)</w:t>
            </w:r>
          </w:p>
        </w:tc>
      </w:tr>
      <w:tr w:rsidR="00333A35" w:rsidRPr="00B95F60" w14:paraId="5BAAA5A5" w14:textId="77777777" w:rsidTr="00713157">
        <w:tc>
          <w:tcPr>
            <w:tcW w:w="846" w:type="dxa"/>
          </w:tcPr>
          <w:p w14:paraId="3A66F2D2" w14:textId="5850CF34" w:rsidR="00333A35" w:rsidRPr="00B95F60" w:rsidRDefault="006C197F" w:rsidP="00600802">
            <w:pPr>
              <w:rPr>
                <w:b/>
                <w:bCs/>
              </w:rPr>
            </w:pPr>
            <w:r>
              <w:rPr>
                <w:b/>
                <w:bCs/>
              </w:rPr>
              <w:t>2.</w:t>
            </w:r>
            <w:r w:rsidR="003A4C43">
              <w:rPr>
                <w:b/>
                <w:bCs/>
              </w:rPr>
              <w:t>1</w:t>
            </w:r>
          </w:p>
        </w:tc>
        <w:tc>
          <w:tcPr>
            <w:tcW w:w="7796" w:type="dxa"/>
          </w:tcPr>
          <w:p w14:paraId="1A7E267A" w14:textId="051B64B6" w:rsidR="00333A35" w:rsidRPr="00B95F60" w:rsidRDefault="00774786" w:rsidP="00600802">
            <w:pPr>
              <w:rPr>
                <w:b/>
                <w:bCs/>
              </w:rPr>
            </w:pPr>
            <w:r w:rsidRPr="00774786">
              <w:rPr>
                <w:b/>
                <w:bCs/>
              </w:rPr>
              <w:t>CONVERTING CONCURRENT TO NETWORK NAMED USER LICENSES (FIRM)</w:t>
            </w:r>
          </w:p>
        </w:tc>
        <w:tc>
          <w:tcPr>
            <w:tcW w:w="1985" w:type="dxa"/>
          </w:tcPr>
          <w:p w14:paraId="7496D508" w14:textId="77777777" w:rsidR="00333A35" w:rsidRPr="00B95F60" w:rsidRDefault="00333A35" w:rsidP="00600802">
            <w:pPr>
              <w:rPr>
                <w:b/>
                <w:bCs/>
              </w:rPr>
            </w:pPr>
          </w:p>
        </w:tc>
        <w:tc>
          <w:tcPr>
            <w:tcW w:w="2465" w:type="dxa"/>
          </w:tcPr>
          <w:p w14:paraId="59779562" w14:textId="77777777" w:rsidR="00333A35" w:rsidRPr="00B95F60" w:rsidRDefault="00333A35" w:rsidP="00600802">
            <w:pPr>
              <w:rPr>
                <w:b/>
                <w:bCs/>
              </w:rPr>
            </w:pPr>
          </w:p>
        </w:tc>
      </w:tr>
      <w:tr w:rsidR="008C28C2" w:rsidRPr="00B873CC" w14:paraId="50C5167D" w14:textId="77777777" w:rsidTr="00713157">
        <w:tc>
          <w:tcPr>
            <w:tcW w:w="846" w:type="dxa"/>
          </w:tcPr>
          <w:p w14:paraId="32DC488C" w14:textId="34AD1C8F" w:rsidR="008C28C2" w:rsidRPr="00570072" w:rsidRDefault="008C28C2" w:rsidP="00570072">
            <w:pPr>
              <w:jc w:val="right"/>
            </w:pPr>
          </w:p>
        </w:tc>
        <w:tc>
          <w:tcPr>
            <w:tcW w:w="7796" w:type="dxa"/>
          </w:tcPr>
          <w:p w14:paraId="75F6C1A8" w14:textId="77777777" w:rsidR="00272FD1" w:rsidRDefault="00272FD1" w:rsidP="00272FD1">
            <w:pPr>
              <w:pStyle w:val="BodyText"/>
              <w:rPr>
                <w:rFonts w:cstheme="minorHAnsi"/>
              </w:rPr>
            </w:pPr>
            <w:r w:rsidRPr="0032670F">
              <w:rPr>
                <w:rFonts w:cstheme="minorHAnsi" w:hint="eastAsia"/>
                <w:sz w:val="24"/>
                <w:lang w:val="en-GB" w:eastAsia="zh-CN"/>
              </w:rPr>
              <w:t>The table below shows the quantities of concurrent perpetual global licenses to be converted to NNU perpetual global licenses.</w:t>
            </w:r>
          </w:p>
          <w:p w14:paraId="167033E8" w14:textId="77777777" w:rsidR="00272FD1" w:rsidRDefault="00272FD1" w:rsidP="00272FD1">
            <w:pPr>
              <w:pStyle w:val="BodyText"/>
              <w:rPr>
                <w:rFonts w:cstheme="minorHAnsi"/>
              </w:rPr>
            </w:pPr>
            <w:r>
              <w:rPr>
                <w:rFonts w:cstheme="minorHAnsi"/>
              </w:rPr>
              <w:t>The Commission understands that one (1) concurrent license is equivalent to three (3) NNU licenses. This conversion ratio is reflected in the table below.</w:t>
            </w:r>
          </w:p>
          <w:p w14:paraId="69841815" w14:textId="77777777" w:rsidR="00272FD1" w:rsidRPr="0032670F" w:rsidRDefault="00272FD1" w:rsidP="00272FD1">
            <w:pPr>
              <w:pStyle w:val="BodyText"/>
              <w:rPr>
                <w:rFonts w:eastAsia="SimSun" w:cstheme="minorHAnsi"/>
                <w:i/>
                <w:iCs/>
                <w:color w:val="00000A"/>
                <w:kern w:val="1"/>
                <w:sz w:val="24"/>
                <w:szCs w:val="24"/>
                <w:lang w:val="en-GB" w:eastAsia="zh-CN"/>
              </w:rPr>
            </w:pPr>
            <w:r>
              <w:rPr>
                <w:rFonts w:cstheme="minorHAnsi"/>
              </w:rPr>
              <w:t>If this ratio is incorrect, the Contractor shall provide the correct conversion ratio or NNU quantities that align with the figures in the table below.</w:t>
            </w:r>
          </w:p>
          <w:tbl>
            <w:tblPr>
              <w:tblW w:w="7257" w:type="dxa"/>
              <w:tblLayout w:type="fixed"/>
              <w:tblCellMar>
                <w:left w:w="103" w:type="dxa"/>
              </w:tblCellMar>
              <w:tblLook w:val="0000" w:firstRow="0" w:lastRow="0" w:firstColumn="0" w:lastColumn="0" w:noHBand="0" w:noVBand="0"/>
            </w:tblPr>
            <w:tblGrid>
              <w:gridCol w:w="1042"/>
              <w:gridCol w:w="3380"/>
              <w:gridCol w:w="1559"/>
              <w:gridCol w:w="1276"/>
            </w:tblGrid>
            <w:tr w:rsidR="00272FD1" w:rsidRPr="00247C9C" w14:paraId="0A33B3CE" w14:textId="77777777" w:rsidTr="00272FD1">
              <w:trPr>
                <w:cantSplit/>
                <w:trHeight w:val="283"/>
                <w:tblHeader/>
              </w:trPr>
              <w:tc>
                <w:tcPr>
                  <w:tcW w:w="1042" w:type="dxa"/>
                  <w:vMerge w:val="restart"/>
                  <w:tcBorders>
                    <w:top w:val="single" w:sz="4" w:space="0" w:color="000000" w:themeColor="text1"/>
                    <w:left w:val="single" w:sz="4" w:space="0" w:color="000000" w:themeColor="text1"/>
                  </w:tcBorders>
                  <w:shd w:val="clear" w:color="auto" w:fill="FFFFFF" w:themeFill="background1"/>
                  <w:vAlign w:val="center"/>
                </w:tcPr>
                <w:p w14:paraId="0B9CBE71" w14:textId="77777777" w:rsidR="00272FD1" w:rsidRPr="00247C9C" w:rsidRDefault="00272FD1" w:rsidP="00272FD1">
                  <w:pPr>
                    <w:keepNext/>
                    <w:jc w:val="center"/>
                    <w:rPr>
                      <w:rFonts w:cstheme="minorHAnsi"/>
                      <w:b/>
                    </w:rPr>
                  </w:pPr>
                  <w:r w:rsidRPr="00247C9C">
                    <w:rPr>
                      <w:rFonts w:cstheme="minorHAnsi"/>
                      <w:b/>
                    </w:rPr>
                    <w:t>Pos.</w:t>
                  </w:r>
                </w:p>
              </w:tc>
              <w:tc>
                <w:tcPr>
                  <w:tcW w:w="338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17429C3E" w14:textId="77777777" w:rsidR="00272FD1" w:rsidRPr="00247C9C" w:rsidRDefault="00272FD1" w:rsidP="00272FD1">
                  <w:pPr>
                    <w:keepNext/>
                    <w:jc w:val="center"/>
                    <w:rPr>
                      <w:rFonts w:cstheme="minorHAnsi"/>
                    </w:rPr>
                  </w:pPr>
                  <w:r>
                    <w:rPr>
                      <w:rFonts w:cstheme="minorHAnsi"/>
                      <w:b/>
                    </w:rPr>
                    <w:t>Feature</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170A9EC" w14:textId="77777777" w:rsidR="00272FD1" w:rsidRDefault="00272FD1" w:rsidP="00272FD1">
                  <w:pPr>
                    <w:keepNext/>
                    <w:jc w:val="center"/>
                    <w:rPr>
                      <w:rFonts w:cstheme="minorHAnsi"/>
                      <w:b/>
                    </w:rPr>
                  </w:pPr>
                  <w:r>
                    <w:rPr>
                      <w:rFonts w:cstheme="minorHAnsi"/>
                      <w:b/>
                    </w:rPr>
                    <w:t>Quantity of licenses</w:t>
                  </w:r>
                </w:p>
              </w:tc>
            </w:tr>
            <w:tr w:rsidR="00272FD1" w:rsidRPr="00247C9C" w14:paraId="277FB976" w14:textId="77777777" w:rsidTr="00272FD1">
              <w:trPr>
                <w:cantSplit/>
                <w:trHeight w:val="283"/>
              </w:trPr>
              <w:tc>
                <w:tcPr>
                  <w:tcW w:w="1042" w:type="dxa"/>
                  <w:vMerge/>
                  <w:tcBorders>
                    <w:left w:val="single" w:sz="4" w:space="0" w:color="000000" w:themeColor="text1"/>
                    <w:bottom w:val="single" w:sz="4" w:space="0" w:color="000000" w:themeColor="text1"/>
                  </w:tcBorders>
                  <w:shd w:val="clear" w:color="auto" w:fill="FFFFFF" w:themeFill="background1"/>
                  <w:vAlign w:val="center"/>
                </w:tcPr>
                <w:p w14:paraId="7C859D0E" w14:textId="77777777" w:rsidR="00272FD1" w:rsidRPr="00247C9C" w:rsidRDefault="00272FD1" w:rsidP="00272FD1">
                  <w:pPr>
                    <w:keepNext/>
                    <w:numPr>
                      <w:ilvl w:val="0"/>
                      <w:numId w:val="35"/>
                    </w:numPr>
                    <w:suppressAutoHyphens/>
                    <w:snapToGrid w:val="0"/>
                    <w:spacing w:after="0" w:line="240" w:lineRule="auto"/>
                    <w:jc w:val="center"/>
                    <w:rPr>
                      <w:rFonts w:cstheme="minorHAnsi"/>
                    </w:rPr>
                  </w:pPr>
                </w:p>
              </w:tc>
              <w:tc>
                <w:tcPr>
                  <w:tcW w:w="3380" w:type="dxa"/>
                  <w:vMerge/>
                  <w:tcBorders>
                    <w:left w:val="single" w:sz="4" w:space="0" w:color="000000" w:themeColor="text1"/>
                    <w:bottom w:val="single" w:sz="4" w:space="0" w:color="000000" w:themeColor="text1"/>
                    <w:right w:val="single" w:sz="4" w:space="0" w:color="000000" w:themeColor="text1"/>
                  </w:tcBorders>
                  <w:shd w:val="clear" w:color="auto" w:fill="FFFFFF" w:themeFill="background1"/>
                </w:tcPr>
                <w:p w14:paraId="2CE71D45" w14:textId="77777777" w:rsidR="00272FD1" w:rsidRPr="00247C9C" w:rsidRDefault="00272FD1" w:rsidP="00272FD1">
                  <w:pPr>
                    <w:keepNext/>
                    <w:rPr>
                      <w:rFonts w:cstheme="minorHAnsi"/>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95AAB38" w14:textId="77777777" w:rsidR="00272FD1" w:rsidRPr="00247C9C" w:rsidRDefault="00272FD1" w:rsidP="00272FD1">
                  <w:pPr>
                    <w:keepNext/>
                    <w:rPr>
                      <w:rFonts w:cstheme="minorHAnsi"/>
                    </w:rPr>
                  </w:pPr>
                  <w:r w:rsidRPr="00AC002E">
                    <w:rPr>
                      <w:rFonts w:cstheme="minorHAnsi"/>
                      <w:b/>
                    </w:rPr>
                    <w:t>Concurrent</w:t>
                  </w:r>
                  <w:r>
                    <w:rPr>
                      <w:rFonts w:cstheme="minorHAnsi"/>
                      <w:b/>
                    </w:rPr>
                    <w:t xml:space="preserve"> licenses to be converted</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667644D" w14:textId="77777777" w:rsidR="00272FD1" w:rsidRPr="00247C9C" w:rsidRDefault="00272FD1" w:rsidP="00272FD1">
                  <w:pPr>
                    <w:keepNext/>
                    <w:rPr>
                      <w:rFonts w:cstheme="minorHAnsi"/>
                    </w:rPr>
                  </w:pPr>
                  <w:r w:rsidRPr="008C71EE">
                    <w:rPr>
                      <w:rFonts w:cstheme="minorHAnsi"/>
                      <w:b/>
                    </w:rPr>
                    <w:t>NNU</w:t>
                  </w:r>
                </w:p>
              </w:tc>
            </w:tr>
            <w:tr w:rsidR="00272FD1" w:rsidRPr="00247C9C" w14:paraId="31BFA096" w14:textId="77777777" w:rsidTr="00272FD1">
              <w:trPr>
                <w:cantSplit/>
                <w:trHeight w:val="397"/>
              </w:trPr>
              <w:tc>
                <w:tcPr>
                  <w:tcW w:w="10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9FAB563" w14:textId="77777777" w:rsidR="00272FD1" w:rsidRPr="00247C9C" w:rsidRDefault="00272FD1" w:rsidP="00272FD1">
                  <w:pPr>
                    <w:keepNext/>
                    <w:numPr>
                      <w:ilvl w:val="0"/>
                      <w:numId w:val="35"/>
                    </w:numPr>
                    <w:suppressAutoHyphens/>
                    <w:snapToGrid w:val="0"/>
                    <w:spacing w:after="0" w:line="240" w:lineRule="auto"/>
                    <w:jc w:val="center"/>
                    <w:rPr>
                      <w:rFonts w:cstheme="minorHAnsi"/>
                    </w:rPr>
                  </w:pPr>
                </w:p>
              </w:tc>
              <w:tc>
                <w:tcPr>
                  <w:tcW w:w="3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20D88C8" w14:textId="77777777" w:rsidR="00272FD1" w:rsidRPr="00247C9C" w:rsidRDefault="00272FD1" w:rsidP="00272FD1">
                  <w:pPr>
                    <w:keepNext/>
                    <w:rPr>
                      <w:rFonts w:cstheme="minorHAnsi"/>
                    </w:rPr>
                  </w:pPr>
                  <w:r w:rsidRPr="00247C9C">
                    <w:rPr>
                      <w:rFonts w:cstheme="minorHAnsi"/>
                    </w:rPr>
                    <w:t>MATLAB</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C45371F" w14:textId="77777777" w:rsidR="00272FD1" w:rsidRPr="00247C9C" w:rsidRDefault="00272FD1" w:rsidP="00272FD1">
                  <w:pPr>
                    <w:keepNext/>
                    <w:rPr>
                      <w:rFonts w:cstheme="minorHAnsi"/>
                    </w:rPr>
                  </w:pPr>
                  <w:r>
                    <w:rPr>
                      <w:rFonts w:cstheme="minorHAnsi"/>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66091A1" w14:textId="77777777" w:rsidR="00272FD1" w:rsidRPr="00247C9C" w:rsidRDefault="00272FD1" w:rsidP="00272FD1">
                  <w:pPr>
                    <w:keepNext/>
                    <w:rPr>
                      <w:rFonts w:cstheme="minorHAnsi"/>
                    </w:rPr>
                  </w:pPr>
                  <w:r>
                    <w:rPr>
                      <w:rFonts w:cstheme="minorHAnsi"/>
                    </w:rPr>
                    <w:t>12</w:t>
                  </w:r>
                </w:p>
              </w:tc>
            </w:tr>
            <w:tr w:rsidR="00272FD1" w:rsidRPr="00247C9C" w14:paraId="45D00831" w14:textId="77777777" w:rsidTr="00272FD1">
              <w:trPr>
                <w:cantSplit/>
                <w:trHeight w:val="397"/>
              </w:trPr>
              <w:tc>
                <w:tcPr>
                  <w:tcW w:w="10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F805ED4" w14:textId="77777777" w:rsidR="00272FD1" w:rsidRPr="00247C9C" w:rsidRDefault="00272FD1" w:rsidP="00272FD1">
                  <w:pPr>
                    <w:keepNext/>
                    <w:numPr>
                      <w:ilvl w:val="0"/>
                      <w:numId w:val="35"/>
                    </w:numPr>
                    <w:suppressAutoHyphens/>
                    <w:snapToGrid w:val="0"/>
                    <w:spacing w:after="0" w:line="240" w:lineRule="auto"/>
                    <w:jc w:val="center"/>
                    <w:rPr>
                      <w:rFonts w:cstheme="minorHAnsi"/>
                    </w:rPr>
                  </w:pPr>
                </w:p>
              </w:tc>
              <w:tc>
                <w:tcPr>
                  <w:tcW w:w="3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AC2B7AB" w14:textId="77777777" w:rsidR="00272FD1" w:rsidRPr="00247C9C" w:rsidRDefault="00272FD1" w:rsidP="00272FD1">
                  <w:pPr>
                    <w:keepNext/>
                    <w:rPr>
                      <w:rFonts w:cstheme="minorHAnsi"/>
                    </w:rPr>
                  </w:pPr>
                  <w:r w:rsidRPr="00247C9C">
                    <w:rPr>
                      <w:rFonts w:cstheme="minorHAnsi"/>
                    </w:rPr>
                    <w:t>Database Toolbox</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B0CEDFE" w14:textId="77777777" w:rsidR="00272FD1" w:rsidRPr="00247C9C" w:rsidRDefault="00272FD1" w:rsidP="00272FD1">
                  <w:pPr>
                    <w:keepNext/>
                    <w:rPr>
                      <w:rFonts w:cstheme="minorHAnsi"/>
                    </w:rPr>
                  </w:pPr>
                  <w:r>
                    <w:rPr>
                      <w:rFonts w:cstheme="minorHAnsi"/>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A12FF10" w14:textId="77777777" w:rsidR="00272FD1" w:rsidRPr="00247C9C" w:rsidRDefault="00272FD1" w:rsidP="00272FD1">
                  <w:pPr>
                    <w:keepNext/>
                    <w:rPr>
                      <w:rFonts w:cstheme="minorHAnsi"/>
                    </w:rPr>
                  </w:pPr>
                  <w:r>
                    <w:rPr>
                      <w:rFonts w:cstheme="minorHAnsi"/>
                    </w:rPr>
                    <w:t>12</w:t>
                  </w:r>
                </w:p>
              </w:tc>
            </w:tr>
            <w:tr w:rsidR="00272FD1" w:rsidRPr="00247C9C" w14:paraId="4DE65DBD" w14:textId="77777777" w:rsidTr="00272FD1">
              <w:trPr>
                <w:cantSplit/>
                <w:trHeight w:val="397"/>
              </w:trPr>
              <w:tc>
                <w:tcPr>
                  <w:tcW w:w="10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8D7118C" w14:textId="77777777" w:rsidR="00272FD1" w:rsidRPr="00247C9C" w:rsidRDefault="00272FD1" w:rsidP="00272FD1">
                  <w:pPr>
                    <w:keepNext/>
                    <w:numPr>
                      <w:ilvl w:val="0"/>
                      <w:numId w:val="35"/>
                    </w:numPr>
                    <w:suppressAutoHyphens/>
                    <w:snapToGrid w:val="0"/>
                    <w:spacing w:after="0" w:line="240" w:lineRule="auto"/>
                    <w:jc w:val="center"/>
                    <w:rPr>
                      <w:rFonts w:cstheme="minorHAnsi"/>
                    </w:rPr>
                  </w:pPr>
                </w:p>
              </w:tc>
              <w:tc>
                <w:tcPr>
                  <w:tcW w:w="3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DC90837" w14:textId="77777777" w:rsidR="00272FD1" w:rsidRPr="00247C9C" w:rsidRDefault="00272FD1" w:rsidP="00272FD1">
                  <w:pPr>
                    <w:keepNext/>
                    <w:rPr>
                      <w:rFonts w:cstheme="minorHAnsi"/>
                    </w:rPr>
                  </w:pPr>
                  <w:r w:rsidRPr="00247C9C">
                    <w:rPr>
                      <w:rFonts w:cstheme="minorHAnsi"/>
                    </w:rPr>
                    <w:t>Mapping Toolbox</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44D1673" w14:textId="77777777" w:rsidR="00272FD1" w:rsidRPr="00247C9C" w:rsidRDefault="00272FD1" w:rsidP="00272FD1">
                  <w:pPr>
                    <w:keepNext/>
                    <w:rPr>
                      <w:rFonts w:cstheme="minorHAnsi"/>
                    </w:rPr>
                  </w:pPr>
                  <w:r>
                    <w:rPr>
                      <w:rFonts w:cstheme="minorHAnsi"/>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C6305E8" w14:textId="77777777" w:rsidR="00272FD1" w:rsidRPr="00247C9C" w:rsidRDefault="00272FD1" w:rsidP="00272FD1">
                  <w:pPr>
                    <w:keepNext/>
                    <w:rPr>
                      <w:rFonts w:cstheme="minorHAnsi"/>
                    </w:rPr>
                  </w:pPr>
                  <w:r>
                    <w:rPr>
                      <w:rFonts w:cstheme="minorHAnsi"/>
                    </w:rPr>
                    <w:t>6</w:t>
                  </w:r>
                </w:p>
              </w:tc>
            </w:tr>
            <w:tr w:rsidR="00272FD1" w:rsidRPr="00247C9C" w14:paraId="7EB0F67B" w14:textId="77777777" w:rsidTr="00272FD1">
              <w:trPr>
                <w:cantSplit/>
                <w:trHeight w:val="397"/>
              </w:trPr>
              <w:tc>
                <w:tcPr>
                  <w:tcW w:w="10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9A6E7F1" w14:textId="77777777" w:rsidR="00272FD1" w:rsidRPr="00247C9C" w:rsidRDefault="00272FD1" w:rsidP="00272FD1">
                  <w:pPr>
                    <w:keepNext/>
                    <w:numPr>
                      <w:ilvl w:val="0"/>
                      <w:numId w:val="35"/>
                    </w:numPr>
                    <w:suppressAutoHyphens/>
                    <w:snapToGrid w:val="0"/>
                    <w:spacing w:after="0" w:line="240" w:lineRule="auto"/>
                    <w:jc w:val="center"/>
                    <w:rPr>
                      <w:rFonts w:cstheme="minorHAnsi"/>
                    </w:rPr>
                  </w:pPr>
                </w:p>
              </w:tc>
              <w:tc>
                <w:tcPr>
                  <w:tcW w:w="3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31CB895" w14:textId="77777777" w:rsidR="00272FD1" w:rsidRPr="00247C9C" w:rsidRDefault="00272FD1" w:rsidP="00272FD1">
                  <w:pPr>
                    <w:keepNext/>
                    <w:rPr>
                      <w:rFonts w:cstheme="minorHAnsi"/>
                    </w:rPr>
                  </w:pPr>
                  <w:r w:rsidRPr="00247C9C">
                    <w:rPr>
                      <w:rFonts w:cstheme="minorHAnsi"/>
                    </w:rPr>
                    <w:t>Signal Processing Toolbox</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FE1F029" w14:textId="77777777" w:rsidR="00272FD1" w:rsidRPr="00247C9C" w:rsidRDefault="00272FD1" w:rsidP="00272FD1">
                  <w:pPr>
                    <w:keepNext/>
                    <w:rPr>
                      <w:rFonts w:cstheme="minorHAnsi"/>
                    </w:rPr>
                  </w:pPr>
                  <w:r>
                    <w:rPr>
                      <w:rFonts w:cstheme="minorHAnsi"/>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9C75266" w14:textId="77777777" w:rsidR="00272FD1" w:rsidRPr="00247C9C" w:rsidRDefault="00272FD1" w:rsidP="00272FD1">
                  <w:pPr>
                    <w:keepNext/>
                    <w:rPr>
                      <w:rFonts w:cstheme="minorHAnsi"/>
                    </w:rPr>
                  </w:pPr>
                  <w:r>
                    <w:rPr>
                      <w:rFonts w:cstheme="minorHAnsi"/>
                    </w:rPr>
                    <w:t>6</w:t>
                  </w:r>
                </w:p>
              </w:tc>
            </w:tr>
            <w:tr w:rsidR="00272FD1" w:rsidRPr="00247C9C" w14:paraId="777F856F" w14:textId="77777777" w:rsidTr="00272FD1">
              <w:trPr>
                <w:cantSplit/>
                <w:trHeight w:val="397"/>
              </w:trPr>
              <w:tc>
                <w:tcPr>
                  <w:tcW w:w="10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5ECCE4F" w14:textId="77777777" w:rsidR="00272FD1" w:rsidRPr="00247C9C" w:rsidRDefault="00272FD1" w:rsidP="00272FD1">
                  <w:pPr>
                    <w:numPr>
                      <w:ilvl w:val="0"/>
                      <w:numId w:val="35"/>
                    </w:numPr>
                    <w:suppressAutoHyphens/>
                    <w:snapToGrid w:val="0"/>
                    <w:spacing w:after="0" w:line="240" w:lineRule="auto"/>
                    <w:jc w:val="center"/>
                    <w:rPr>
                      <w:rFonts w:cstheme="minorHAnsi"/>
                    </w:rPr>
                  </w:pPr>
                </w:p>
              </w:tc>
              <w:tc>
                <w:tcPr>
                  <w:tcW w:w="3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8B38FD4" w14:textId="77777777" w:rsidR="00272FD1" w:rsidRPr="00247C9C" w:rsidRDefault="00272FD1" w:rsidP="00272FD1">
                  <w:pPr>
                    <w:rPr>
                      <w:rFonts w:cstheme="minorHAnsi"/>
                    </w:rPr>
                  </w:pPr>
                  <w:r w:rsidRPr="00247C9C">
                    <w:rPr>
                      <w:rFonts w:cstheme="minorHAnsi"/>
                    </w:rPr>
                    <w:t>Statistics and Machine Learning Toolbox</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BA19DC5" w14:textId="77777777" w:rsidR="00272FD1" w:rsidRPr="00247C9C" w:rsidRDefault="00272FD1" w:rsidP="00272FD1">
                  <w:pPr>
                    <w:rPr>
                      <w:rFonts w:cstheme="minorHAnsi"/>
                    </w:rPr>
                  </w:pPr>
                  <w:r>
                    <w:rPr>
                      <w:rFonts w:cstheme="minorHAnsi"/>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22E5BAA" w14:textId="77777777" w:rsidR="00272FD1" w:rsidRPr="00247C9C" w:rsidRDefault="00272FD1" w:rsidP="00272FD1">
                  <w:pPr>
                    <w:rPr>
                      <w:rFonts w:cstheme="minorHAnsi"/>
                    </w:rPr>
                  </w:pPr>
                  <w:r>
                    <w:rPr>
                      <w:rFonts w:cstheme="minorHAnsi"/>
                    </w:rPr>
                    <w:t>3</w:t>
                  </w:r>
                </w:p>
              </w:tc>
            </w:tr>
          </w:tbl>
          <w:p w14:paraId="47D7EC37" w14:textId="741CE724" w:rsidR="00646FD1" w:rsidRPr="00B22AA2" w:rsidRDefault="00646FD1" w:rsidP="00570072"/>
        </w:tc>
        <w:tc>
          <w:tcPr>
            <w:tcW w:w="1985" w:type="dxa"/>
          </w:tcPr>
          <w:p w14:paraId="418DCD27" w14:textId="77777777" w:rsidR="008C28C2" w:rsidRPr="00B873CC" w:rsidRDefault="008C28C2" w:rsidP="00600802"/>
        </w:tc>
        <w:tc>
          <w:tcPr>
            <w:tcW w:w="2465" w:type="dxa"/>
          </w:tcPr>
          <w:p w14:paraId="78041C78" w14:textId="77777777" w:rsidR="008C28C2" w:rsidRPr="00B873CC" w:rsidRDefault="008C28C2" w:rsidP="00600802"/>
        </w:tc>
      </w:tr>
      <w:tr w:rsidR="00570072" w:rsidRPr="00722AF7" w14:paraId="58F4ADD3" w14:textId="77777777" w:rsidTr="00713157">
        <w:tc>
          <w:tcPr>
            <w:tcW w:w="846" w:type="dxa"/>
          </w:tcPr>
          <w:p w14:paraId="3E11461E" w14:textId="4AC8E2BC" w:rsidR="00570072" w:rsidRPr="00722AF7" w:rsidRDefault="00722AF7" w:rsidP="00722AF7">
            <w:pPr>
              <w:rPr>
                <w:b/>
                <w:bCs/>
              </w:rPr>
            </w:pPr>
            <w:r w:rsidRPr="00722AF7">
              <w:rPr>
                <w:b/>
                <w:bCs/>
              </w:rPr>
              <w:lastRenderedPageBreak/>
              <w:t>2.2</w:t>
            </w:r>
          </w:p>
        </w:tc>
        <w:tc>
          <w:tcPr>
            <w:tcW w:w="7796" w:type="dxa"/>
          </w:tcPr>
          <w:p w14:paraId="37BBCFCE" w14:textId="50E22FB7" w:rsidR="00570072" w:rsidRPr="00722AF7" w:rsidRDefault="00722AF7" w:rsidP="008C28C2">
            <w:pPr>
              <w:rPr>
                <w:b/>
                <w:bCs/>
              </w:rPr>
            </w:pPr>
            <w:r w:rsidRPr="00722AF7">
              <w:rPr>
                <w:b/>
                <w:bCs/>
              </w:rPr>
              <w:t>EXTEND MATHWORKS SOFTWARE MAINTENANCE SERVICE (SMS) (FIRM)</w:t>
            </w:r>
          </w:p>
        </w:tc>
        <w:tc>
          <w:tcPr>
            <w:tcW w:w="1985" w:type="dxa"/>
          </w:tcPr>
          <w:p w14:paraId="3B1FE2AF" w14:textId="77777777" w:rsidR="00570072" w:rsidRPr="00722AF7" w:rsidRDefault="00570072" w:rsidP="008C28C2">
            <w:pPr>
              <w:rPr>
                <w:b/>
                <w:bCs/>
              </w:rPr>
            </w:pPr>
          </w:p>
        </w:tc>
        <w:tc>
          <w:tcPr>
            <w:tcW w:w="2465" w:type="dxa"/>
          </w:tcPr>
          <w:p w14:paraId="51482D0A" w14:textId="77777777" w:rsidR="00570072" w:rsidRPr="00722AF7" w:rsidRDefault="00570072" w:rsidP="008C28C2">
            <w:pPr>
              <w:rPr>
                <w:b/>
                <w:bCs/>
              </w:rPr>
            </w:pPr>
          </w:p>
        </w:tc>
      </w:tr>
      <w:tr w:rsidR="00570072" w:rsidRPr="00B873CC" w14:paraId="4B650A7D" w14:textId="77777777" w:rsidTr="00713157">
        <w:tc>
          <w:tcPr>
            <w:tcW w:w="846" w:type="dxa"/>
          </w:tcPr>
          <w:p w14:paraId="44B71A66" w14:textId="52CBAF03" w:rsidR="00570072" w:rsidRPr="00570072" w:rsidRDefault="00570072" w:rsidP="00570072">
            <w:pPr>
              <w:jc w:val="right"/>
            </w:pPr>
          </w:p>
        </w:tc>
        <w:tc>
          <w:tcPr>
            <w:tcW w:w="7796" w:type="dxa"/>
          </w:tcPr>
          <w:p w14:paraId="3C483707" w14:textId="77777777" w:rsidR="00713157" w:rsidRPr="0032670F" w:rsidRDefault="00713157" w:rsidP="00713157">
            <w:pPr>
              <w:pStyle w:val="BodyText"/>
              <w:rPr>
                <w:rFonts w:cstheme="minorHAnsi"/>
                <w:lang w:val="en-GB" w:eastAsia="zh-CN"/>
              </w:rPr>
            </w:pPr>
            <w:r w:rsidRPr="0032670F">
              <w:rPr>
                <w:rFonts w:cstheme="minorHAnsi"/>
                <w:lang w:val="en-GB" w:eastAsia="zh-CN"/>
              </w:rPr>
              <w:t>The table below shows the quantities of maintenance services per license type, maintenance to be provided based on the time periods defined under Section 2.3.</w:t>
            </w:r>
          </w:p>
          <w:tbl>
            <w:tblPr>
              <w:tblW w:w="7399" w:type="dxa"/>
              <w:tblLayout w:type="fixed"/>
              <w:tblCellMar>
                <w:left w:w="103" w:type="dxa"/>
              </w:tblCellMar>
              <w:tblLook w:val="0000" w:firstRow="0" w:lastRow="0" w:firstColumn="0" w:lastColumn="0" w:noHBand="0" w:noVBand="0"/>
            </w:tblPr>
            <w:tblGrid>
              <w:gridCol w:w="870"/>
              <w:gridCol w:w="3539"/>
              <w:gridCol w:w="1147"/>
              <w:gridCol w:w="708"/>
              <w:gridCol w:w="1135"/>
            </w:tblGrid>
            <w:tr w:rsidR="00713157" w:rsidRPr="00247C9C" w14:paraId="41C001DA" w14:textId="77777777" w:rsidTr="00713157">
              <w:trPr>
                <w:cantSplit/>
                <w:trHeight w:val="283"/>
                <w:tblHeader/>
              </w:trPr>
              <w:tc>
                <w:tcPr>
                  <w:tcW w:w="870" w:type="dxa"/>
                  <w:vMerge w:val="restart"/>
                  <w:tcBorders>
                    <w:top w:val="single" w:sz="4" w:space="0" w:color="000000" w:themeColor="text1"/>
                    <w:left w:val="single" w:sz="4" w:space="0" w:color="000000" w:themeColor="text1"/>
                  </w:tcBorders>
                  <w:shd w:val="clear" w:color="auto" w:fill="FFFFFF" w:themeFill="background1"/>
                  <w:vAlign w:val="center"/>
                </w:tcPr>
                <w:p w14:paraId="3973CF66" w14:textId="77777777" w:rsidR="00713157" w:rsidRPr="00247C9C" w:rsidRDefault="00713157" w:rsidP="00713157">
                  <w:pPr>
                    <w:keepNext/>
                    <w:jc w:val="center"/>
                    <w:rPr>
                      <w:rFonts w:cstheme="minorHAnsi"/>
                      <w:b/>
                    </w:rPr>
                  </w:pPr>
                  <w:r w:rsidRPr="00247C9C">
                    <w:rPr>
                      <w:rFonts w:cstheme="minorHAnsi"/>
                      <w:b/>
                    </w:rPr>
                    <w:t>Pos.</w:t>
                  </w:r>
                </w:p>
              </w:tc>
              <w:tc>
                <w:tcPr>
                  <w:tcW w:w="3539"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2AE85D50" w14:textId="77777777" w:rsidR="00713157" w:rsidRPr="00A83E73" w:rsidRDefault="00713157" w:rsidP="00713157">
                  <w:pPr>
                    <w:keepNext/>
                    <w:jc w:val="center"/>
                    <w:rPr>
                      <w:rFonts w:cstheme="minorHAnsi"/>
                      <w:b/>
                    </w:rPr>
                  </w:pPr>
                  <w:r>
                    <w:rPr>
                      <w:rFonts w:cstheme="minorHAnsi"/>
                      <w:b/>
                    </w:rPr>
                    <w:t>Feature</w:t>
                  </w:r>
                </w:p>
              </w:tc>
              <w:tc>
                <w:tcPr>
                  <w:tcW w:w="29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F509710" w14:textId="77777777" w:rsidR="00713157" w:rsidRPr="00247C9C" w:rsidRDefault="00713157" w:rsidP="00713157">
                  <w:pPr>
                    <w:keepNext/>
                    <w:jc w:val="center"/>
                    <w:rPr>
                      <w:rFonts w:cstheme="minorHAnsi"/>
                      <w:b/>
                    </w:rPr>
                  </w:pPr>
                  <w:r>
                    <w:rPr>
                      <w:rFonts w:cstheme="minorHAnsi"/>
                      <w:b/>
                    </w:rPr>
                    <w:t>Quantity of SMS</w:t>
                  </w:r>
                </w:p>
              </w:tc>
            </w:tr>
            <w:tr w:rsidR="00713157" w:rsidRPr="00247C9C" w14:paraId="7CC47FD5" w14:textId="77777777" w:rsidTr="00713157">
              <w:trPr>
                <w:cantSplit/>
                <w:trHeight w:val="283"/>
              </w:trPr>
              <w:tc>
                <w:tcPr>
                  <w:tcW w:w="870" w:type="dxa"/>
                  <w:vMerge/>
                  <w:tcBorders>
                    <w:left w:val="single" w:sz="4" w:space="0" w:color="000000" w:themeColor="text1"/>
                    <w:bottom w:val="single" w:sz="4" w:space="0" w:color="000000" w:themeColor="text1"/>
                  </w:tcBorders>
                  <w:shd w:val="clear" w:color="auto" w:fill="FFFFFF" w:themeFill="background1"/>
                  <w:vAlign w:val="center"/>
                </w:tcPr>
                <w:p w14:paraId="7E13D525" w14:textId="77777777" w:rsidR="00713157" w:rsidRPr="00247C9C" w:rsidRDefault="00713157" w:rsidP="00713157">
                  <w:pPr>
                    <w:keepNext/>
                    <w:numPr>
                      <w:ilvl w:val="0"/>
                      <w:numId w:val="36"/>
                    </w:numPr>
                    <w:suppressAutoHyphens/>
                    <w:snapToGrid w:val="0"/>
                    <w:spacing w:after="0" w:line="240" w:lineRule="auto"/>
                    <w:jc w:val="center"/>
                    <w:rPr>
                      <w:rFonts w:cstheme="minorHAnsi"/>
                    </w:rPr>
                  </w:pPr>
                </w:p>
              </w:tc>
              <w:tc>
                <w:tcPr>
                  <w:tcW w:w="3539" w:type="dxa"/>
                  <w:vMerge/>
                  <w:tcBorders>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9E4DB2F" w14:textId="77777777" w:rsidR="00713157" w:rsidRPr="00247C9C" w:rsidRDefault="00713157" w:rsidP="00713157">
                  <w:pPr>
                    <w:keepNext/>
                    <w:jc w:val="center"/>
                    <w:rPr>
                      <w:rFonts w:cstheme="minorHAnsi"/>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BB985E6" w14:textId="77777777" w:rsidR="00713157" w:rsidRPr="00713157" w:rsidRDefault="00713157" w:rsidP="00713157">
                  <w:pPr>
                    <w:keepNext/>
                    <w:jc w:val="center"/>
                    <w:rPr>
                      <w:rFonts w:cstheme="minorHAnsi"/>
                      <w:sz w:val="16"/>
                      <w:szCs w:val="16"/>
                    </w:rPr>
                  </w:pPr>
                  <w:r w:rsidRPr="00713157">
                    <w:rPr>
                      <w:rFonts w:cstheme="minorHAnsi"/>
                      <w:b/>
                      <w:sz w:val="16"/>
                      <w:szCs w:val="16"/>
                    </w:rPr>
                    <w:t>Concurrent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7528AA4" w14:textId="77777777" w:rsidR="00713157" w:rsidRPr="00713157" w:rsidRDefault="00713157" w:rsidP="00713157">
                  <w:pPr>
                    <w:keepNext/>
                    <w:jc w:val="center"/>
                    <w:rPr>
                      <w:rFonts w:cstheme="minorHAnsi"/>
                      <w:sz w:val="16"/>
                      <w:szCs w:val="16"/>
                    </w:rPr>
                  </w:pPr>
                  <w:r w:rsidRPr="00713157">
                    <w:rPr>
                      <w:rFonts w:cstheme="minorHAnsi"/>
                      <w:b/>
                      <w:sz w:val="16"/>
                      <w:szCs w:val="16"/>
                    </w:rPr>
                    <w:t>NNU</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49D975D" w14:textId="77777777" w:rsidR="00713157" w:rsidRPr="00713157" w:rsidRDefault="00713157" w:rsidP="00713157">
                  <w:pPr>
                    <w:keepNext/>
                    <w:jc w:val="center"/>
                    <w:rPr>
                      <w:rFonts w:cstheme="minorHAnsi"/>
                      <w:sz w:val="16"/>
                      <w:szCs w:val="16"/>
                    </w:rPr>
                  </w:pPr>
                  <w:r w:rsidRPr="00713157">
                    <w:rPr>
                      <w:rFonts w:cstheme="minorHAnsi"/>
                      <w:b/>
                      <w:sz w:val="16"/>
                      <w:szCs w:val="16"/>
                    </w:rPr>
                    <w:t>Individual</w:t>
                  </w:r>
                </w:p>
              </w:tc>
            </w:tr>
            <w:tr w:rsidR="00713157" w:rsidRPr="00247C9C" w14:paraId="7A4A3B2E" w14:textId="77777777" w:rsidTr="00713157">
              <w:trPr>
                <w:cantSplit/>
                <w:trHeight w:val="283"/>
              </w:trPr>
              <w:tc>
                <w:tcPr>
                  <w:tcW w:w="870" w:type="dxa"/>
                  <w:tcBorders>
                    <w:top w:val="single" w:sz="4" w:space="0" w:color="000000" w:themeColor="text1"/>
                    <w:left w:val="single" w:sz="4" w:space="0" w:color="000000" w:themeColor="text1"/>
                    <w:bottom w:val="single" w:sz="4" w:space="0" w:color="000000" w:themeColor="text1"/>
                  </w:tcBorders>
                  <w:shd w:val="clear" w:color="auto" w:fill="FFFFFF" w:themeFill="background1"/>
                  <w:vAlign w:val="center"/>
                </w:tcPr>
                <w:p w14:paraId="1968FF4C" w14:textId="77777777" w:rsidR="00713157" w:rsidRPr="00247C9C" w:rsidRDefault="00713157" w:rsidP="00713157">
                  <w:pPr>
                    <w:keepNext/>
                    <w:numPr>
                      <w:ilvl w:val="0"/>
                      <w:numId w:val="37"/>
                    </w:numPr>
                    <w:suppressAutoHyphens/>
                    <w:snapToGrid w:val="0"/>
                    <w:spacing w:after="0" w:line="240" w:lineRule="auto"/>
                    <w:jc w:val="center"/>
                    <w:rPr>
                      <w:rFonts w:cstheme="minorHAnsi"/>
                    </w:rPr>
                  </w:pPr>
                </w:p>
              </w:tc>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C16D641" w14:textId="77777777" w:rsidR="00713157" w:rsidRPr="00247C9C" w:rsidRDefault="00713157" w:rsidP="00713157">
                  <w:pPr>
                    <w:keepNext/>
                    <w:rPr>
                      <w:rFonts w:cstheme="minorHAnsi"/>
                    </w:rPr>
                  </w:pPr>
                  <w:r w:rsidRPr="00247C9C">
                    <w:rPr>
                      <w:rFonts w:cstheme="minorHAnsi"/>
                    </w:rPr>
                    <w:t>MATLAB - MLSMS</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3267F0A" w14:textId="77777777" w:rsidR="00713157" w:rsidRPr="00247C9C" w:rsidRDefault="00713157" w:rsidP="00713157">
                  <w:pPr>
                    <w:keepNext/>
                    <w:rPr>
                      <w:rFonts w:cstheme="minorHAnsi"/>
                    </w:rPr>
                  </w:pPr>
                  <w:r>
                    <w:rPr>
                      <w:rFonts w:cstheme="minorHAnsi"/>
                    </w:rPr>
                    <w:t>4</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6E46D30" w14:textId="77777777" w:rsidR="00713157" w:rsidRPr="00247C9C" w:rsidRDefault="00713157" w:rsidP="00713157">
                  <w:pPr>
                    <w:keepNext/>
                    <w:rPr>
                      <w:rFonts w:cstheme="minorHAnsi"/>
                    </w:rPr>
                  </w:pPr>
                  <w:r>
                    <w:rPr>
                      <w:rFonts w:cstheme="minorHAnsi"/>
                    </w:rPr>
                    <w:t>12</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43D9A02" w14:textId="77777777" w:rsidR="00713157" w:rsidRPr="00247C9C" w:rsidRDefault="00713157" w:rsidP="00713157">
                  <w:pPr>
                    <w:keepNext/>
                    <w:rPr>
                      <w:rFonts w:cstheme="minorHAnsi"/>
                    </w:rPr>
                  </w:pPr>
                  <w:r>
                    <w:rPr>
                      <w:rFonts w:cstheme="minorHAnsi"/>
                    </w:rPr>
                    <w:t>11</w:t>
                  </w:r>
                </w:p>
              </w:tc>
            </w:tr>
            <w:tr w:rsidR="00713157" w:rsidRPr="00247C9C" w14:paraId="0ED4200B" w14:textId="77777777" w:rsidTr="00713157">
              <w:trPr>
                <w:cantSplit/>
                <w:trHeight w:val="283"/>
              </w:trPr>
              <w:tc>
                <w:tcPr>
                  <w:tcW w:w="870" w:type="dxa"/>
                  <w:tcBorders>
                    <w:top w:val="single" w:sz="4" w:space="0" w:color="000000" w:themeColor="text1"/>
                    <w:left w:val="single" w:sz="4" w:space="0" w:color="000000" w:themeColor="text1"/>
                    <w:bottom w:val="single" w:sz="4" w:space="0" w:color="000000" w:themeColor="text1"/>
                  </w:tcBorders>
                  <w:shd w:val="clear" w:color="auto" w:fill="FFFFFF" w:themeFill="background1"/>
                  <w:vAlign w:val="center"/>
                </w:tcPr>
                <w:p w14:paraId="0CCD48AD" w14:textId="77777777" w:rsidR="00713157" w:rsidRPr="00247C9C" w:rsidRDefault="00713157" w:rsidP="00713157">
                  <w:pPr>
                    <w:keepNext/>
                    <w:numPr>
                      <w:ilvl w:val="0"/>
                      <w:numId w:val="37"/>
                    </w:numPr>
                    <w:suppressAutoHyphens/>
                    <w:snapToGrid w:val="0"/>
                    <w:spacing w:after="0" w:line="240" w:lineRule="auto"/>
                    <w:jc w:val="center"/>
                    <w:rPr>
                      <w:rFonts w:cstheme="minorHAnsi"/>
                    </w:rPr>
                  </w:pPr>
                </w:p>
              </w:tc>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A69DD27" w14:textId="77777777" w:rsidR="00713157" w:rsidRPr="00247C9C" w:rsidRDefault="00713157" w:rsidP="00713157">
                  <w:pPr>
                    <w:keepNext/>
                    <w:rPr>
                      <w:rFonts w:cstheme="minorHAnsi"/>
                    </w:rPr>
                  </w:pPr>
                  <w:r w:rsidRPr="00247C9C">
                    <w:rPr>
                      <w:rFonts w:cstheme="minorHAnsi"/>
                    </w:rPr>
                    <w:t>Neural Network Toolbox – NNSMS</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A5605E0" w14:textId="77777777" w:rsidR="00713157" w:rsidRPr="00247C9C" w:rsidRDefault="00713157" w:rsidP="00713157">
                  <w:pPr>
                    <w:keepNext/>
                    <w:rPr>
                      <w:rFonts w:cstheme="minorHAnsi"/>
                    </w:rPr>
                  </w:pPr>
                  <w:r>
                    <w:rPr>
                      <w:rFonts w:cstheme="minorHAnsi"/>
                    </w:rPr>
                    <w:t>0</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12C1AA6" w14:textId="77777777" w:rsidR="00713157" w:rsidRPr="00247C9C" w:rsidRDefault="00713157" w:rsidP="00713157">
                  <w:pPr>
                    <w:keepNext/>
                    <w:rPr>
                      <w:rFonts w:cstheme="minorHAnsi"/>
                    </w:rPr>
                  </w:pPr>
                  <w:r>
                    <w:rPr>
                      <w:rFonts w:cstheme="minorHAnsi"/>
                    </w:rPr>
                    <w:t>0</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4071597" w14:textId="77777777" w:rsidR="00713157" w:rsidRPr="00247C9C" w:rsidRDefault="00713157" w:rsidP="00713157">
                  <w:pPr>
                    <w:keepNext/>
                    <w:rPr>
                      <w:rFonts w:cstheme="minorHAnsi"/>
                    </w:rPr>
                  </w:pPr>
                  <w:r>
                    <w:rPr>
                      <w:rFonts w:cstheme="minorHAnsi"/>
                    </w:rPr>
                    <w:t>0</w:t>
                  </w:r>
                </w:p>
              </w:tc>
            </w:tr>
            <w:tr w:rsidR="00713157" w:rsidRPr="00247C9C" w14:paraId="168435CB" w14:textId="77777777" w:rsidTr="00713157">
              <w:trPr>
                <w:cantSplit/>
                <w:trHeight w:val="283"/>
              </w:trPr>
              <w:tc>
                <w:tcPr>
                  <w:tcW w:w="870" w:type="dxa"/>
                  <w:tcBorders>
                    <w:top w:val="single" w:sz="4" w:space="0" w:color="000000" w:themeColor="text1"/>
                    <w:left w:val="single" w:sz="4" w:space="0" w:color="000000" w:themeColor="text1"/>
                    <w:bottom w:val="single" w:sz="4" w:space="0" w:color="000000" w:themeColor="text1"/>
                  </w:tcBorders>
                  <w:shd w:val="clear" w:color="auto" w:fill="FFFFFF" w:themeFill="background1"/>
                  <w:vAlign w:val="center"/>
                </w:tcPr>
                <w:p w14:paraId="7ADE05D5" w14:textId="77777777" w:rsidR="00713157" w:rsidRPr="00247C9C" w:rsidRDefault="00713157" w:rsidP="00713157">
                  <w:pPr>
                    <w:keepNext/>
                    <w:numPr>
                      <w:ilvl w:val="0"/>
                      <w:numId w:val="37"/>
                    </w:numPr>
                    <w:suppressAutoHyphens/>
                    <w:snapToGrid w:val="0"/>
                    <w:spacing w:after="0" w:line="240" w:lineRule="auto"/>
                    <w:jc w:val="center"/>
                    <w:rPr>
                      <w:rFonts w:cstheme="minorHAnsi"/>
                    </w:rPr>
                  </w:pPr>
                </w:p>
              </w:tc>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292B34B" w14:textId="77777777" w:rsidR="00713157" w:rsidRPr="00247C9C" w:rsidRDefault="00713157" w:rsidP="00713157">
                  <w:pPr>
                    <w:keepNext/>
                    <w:rPr>
                      <w:rFonts w:cstheme="minorHAnsi"/>
                    </w:rPr>
                  </w:pPr>
                  <w:r w:rsidRPr="00247C9C">
                    <w:rPr>
                      <w:rFonts w:cstheme="minorHAnsi"/>
                    </w:rPr>
                    <w:t>Database Toolbox - DBSMS</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0F501EA" w14:textId="77777777" w:rsidR="00713157" w:rsidRPr="00247C9C" w:rsidRDefault="00713157" w:rsidP="00713157">
                  <w:pPr>
                    <w:keepNext/>
                    <w:rPr>
                      <w:rFonts w:cstheme="minorHAnsi"/>
                    </w:rPr>
                  </w:pPr>
                  <w:r>
                    <w:rPr>
                      <w:rFonts w:cstheme="minorHAnsi"/>
                    </w:rPr>
                    <w:t>4</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257344B" w14:textId="77777777" w:rsidR="00713157" w:rsidRPr="00247C9C" w:rsidRDefault="00713157" w:rsidP="00713157">
                  <w:pPr>
                    <w:keepNext/>
                    <w:rPr>
                      <w:rFonts w:cstheme="minorHAnsi"/>
                    </w:rPr>
                  </w:pPr>
                  <w:r>
                    <w:rPr>
                      <w:rFonts w:cstheme="minorHAnsi"/>
                    </w:rPr>
                    <w:t>12</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67DE342" w14:textId="77777777" w:rsidR="00713157" w:rsidRPr="00247C9C" w:rsidRDefault="00713157" w:rsidP="00713157">
                  <w:pPr>
                    <w:keepNext/>
                    <w:rPr>
                      <w:rFonts w:cstheme="minorHAnsi"/>
                    </w:rPr>
                  </w:pPr>
                  <w:r>
                    <w:rPr>
                      <w:rFonts w:cstheme="minorHAnsi"/>
                    </w:rPr>
                    <w:t>0</w:t>
                  </w:r>
                </w:p>
              </w:tc>
            </w:tr>
            <w:tr w:rsidR="00713157" w:rsidRPr="00247C9C" w14:paraId="0648C2AB" w14:textId="77777777" w:rsidTr="00713157">
              <w:trPr>
                <w:cantSplit/>
                <w:trHeight w:val="283"/>
              </w:trPr>
              <w:tc>
                <w:tcPr>
                  <w:tcW w:w="870" w:type="dxa"/>
                  <w:tcBorders>
                    <w:top w:val="single" w:sz="4" w:space="0" w:color="000000" w:themeColor="text1"/>
                    <w:left w:val="single" w:sz="4" w:space="0" w:color="000000" w:themeColor="text1"/>
                    <w:bottom w:val="single" w:sz="4" w:space="0" w:color="000000" w:themeColor="text1"/>
                  </w:tcBorders>
                  <w:shd w:val="clear" w:color="auto" w:fill="FFFFFF" w:themeFill="background1"/>
                  <w:vAlign w:val="center"/>
                </w:tcPr>
                <w:p w14:paraId="691065EA" w14:textId="77777777" w:rsidR="00713157" w:rsidRPr="00247C9C" w:rsidRDefault="00713157" w:rsidP="00713157">
                  <w:pPr>
                    <w:keepNext/>
                    <w:numPr>
                      <w:ilvl w:val="0"/>
                      <w:numId w:val="37"/>
                    </w:numPr>
                    <w:suppressAutoHyphens/>
                    <w:snapToGrid w:val="0"/>
                    <w:spacing w:after="0" w:line="240" w:lineRule="auto"/>
                    <w:jc w:val="center"/>
                    <w:rPr>
                      <w:rFonts w:cstheme="minorHAnsi"/>
                    </w:rPr>
                  </w:pPr>
                </w:p>
              </w:tc>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522B28D" w14:textId="77777777" w:rsidR="00713157" w:rsidRPr="00247C9C" w:rsidRDefault="00713157" w:rsidP="00713157">
                  <w:pPr>
                    <w:keepNext/>
                    <w:rPr>
                      <w:rFonts w:cstheme="minorHAnsi"/>
                    </w:rPr>
                  </w:pPr>
                  <w:r w:rsidRPr="00247C9C">
                    <w:rPr>
                      <w:rFonts w:cstheme="minorHAnsi"/>
                    </w:rPr>
                    <w:t>Mapping Toolbox - MGSMS</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F289E52" w14:textId="77777777" w:rsidR="00713157" w:rsidRPr="00247C9C" w:rsidRDefault="00713157" w:rsidP="00713157">
                  <w:pPr>
                    <w:keepNext/>
                    <w:rPr>
                      <w:rFonts w:cstheme="minorHAnsi"/>
                    </w:rPr>
                  </w:pPr>
                  <w:r>
                    <w:rPr>
                      <w:rFonts w:cstheme="minorHAnsi"/>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44E7420" w14:textId="77777777" w:rsidR="00713157" w:rsidRPr="00247C9C" w:rsidRDefault="00713157" w:rsidP="00713157">
                  <w:pPr>
                    <w:keepNext/>
                    <w:rPr>
                      <w:rFonts w:cstheme="minorHAnsi"/>
                    </w:rPr>
                  </w:pPr>
                  <w:r>
                    <w:rPr>
                      <w:rFonts w:cstheme="minorHAnsi"/>
                    </w:rPr>
                    <w:t>6</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0C9BC46" w14:textId="77777777" w:rsidR="00713157" w:rsidRPr="00247C9C" w:rsidRDefault="00713157" w:rsidP="00713157">
                  <w:pPr>
                    <w:keepNext/>
                    <w:rPr>
                      <w:rFonts w:cstheme="minorHAnsi"/>
                    </w:rPr>
                  </w:pPr>
                  <w:r>
                    <w:rPr>
                      <w:rFonts w:cstheme="minorHAnsi"/>
                    </w:rPr>
                    <w:t>1</w:t>
                  </w:r>
                </w:p>
              </w:tc>
            </w:tr>
            <w:tr w:rsidR="00713157" w:rsidRPr="00247C9C" w14:paraId="202F1084" w14:textId="77777777" w:rsidTr="00713157">
              <w:trPr>
                <w:cantSplit/>
                <w:trHeight w:val="283"/>
              </w:trPr>
              <w:tc>
                <w:tcPr>
                  <w:tcW w:w="870" w:type="dxa"/>
                  <w:tcBorders>
                    <w:top w:val="single" w:sz="4" w:space="0" w:color="000000" w:themeColor="text1"/>
                    <w:left w:val="single" w:sz="4" w:space="0" w:color="000000" w:themeColor="text1"/>
                    <w:bottom w:val="single" w:sz="4" w:space="0" w:color="000000" w:themeColor="text1"/>
                  </w:tcBorders>
                  <w:shd w:val="clear" w:color="auto" w:fill="FFFFFF" w:themeFill="background1"/>
                  <w:vAlign w:val="center"/>
                </w:tcPr>
                <w:p w14:paraId="3060C9B4" w14:textId="77777777" w:rsidR="00713157" w:rsidRPr="00247C9C" w:rsidRDefault="00713157" w:rsidP="00713157">
                  <w:pPr>
                    <w:keepNext/>
                    <w:numPr>
                      <w:ilvl w:val="0"/>
                      <w:numId w:val="37"/>
                    </w:numPr>
                    <w:suppressAutoHyphens/>
                    <w:snapToGrid w:val="0"/>
                    <w:spacing w:after="0" w:line="240" w:lineRule="auto"/>
                    <w:jc w:val="center"/>
                    <w:rPr>
                      <w:rFonts w:cstheme="minorHAnsi"/>
                    </w:rPr>
                  </w:pPr>
                </w:p>
              </w:tc>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C26BEFB" w14:textId="77777777" w:rsidR="00713157" w:rsidRPr="00247C9C" w:rsidRDefault="00713157" w:rsidP="00713157">
                  <w:pPr>
                    <w:keepNext/>
                    <w:rPr>
                      <w:rFonts w:cstheme="minorHAnsi"/>
                    </w:rPr>
                  </w:pPr>
                  <w:r w:rsidRPr="00247C9C">
                    <w:rPr>
                      <w:rFonts w:cstheme="minorHAnsi"/>
                    </w:rPr>
                    <w:t>MATLAB Compiler - COSMS</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5796CB0" w14:textId="77777777" w:rsidR="00713157" w:rsidRPr="00247C9C" w:rsidRDefault="00713157" w:rsidP="00713157">
                  <w:pPr>
                    <w:keepNext/>
                    <w:rPr>
                      <w:rFonts w:cstheme="minorHAnsi"/>
                    </w:rPr>
                  </w:pPr>
                  <w:r>
                    <w:rPr>
                      <w:rFonts w:cstheme="minorHAnsi"/>
                    </w:rPr>
                    <w:t>0</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E4B7D0B" w14:textId="77777777" w:rsidR="00713157" w:rsidRPr="00247C9C" w:rsidRDefault="00713157" w:rsidP="00713157">
                  <w:pPr>
                    <w:keepNext/>
                    <w:rPr>
                      <w:rFonts w:cstheme="minorHAnsi"/>
                    </w:rPr>
                  </w:pPr>
                  <w:r>
                    <w:rPr>
                      <w:rFonts w:cstheme="minorHAnsi"/>
                    </w:rPr>
                    <w:t>0</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108F86C" w14:textId="77777777" w:rsidR="00713157" w:rsidRPr="00247C9C" w:rsidRDefault="00713157" w:rsidP="00713157">
                  <w:pPr>
                    <w:keepNext/>
                    <w:rPr>
                      <w:rFonts w:cstheme="minorHAnsi"/>
                    </w:rPr>
                  </w:pPr>
                  <w:r>
                    <w:rPr>
                      <w:rFonts w:cstheme="minorHAnsi"/>
                    </w:rPr>
                    <w:t>0</w:t>
                  </w:r>
                </w:p>
              </w:tc>
            </w:tr>
            <w:tr w:rsidR="00713157" w:rsidRPr="00247C9C" w14:paraId="2D41D0F8" w14:textId="77777777" w:rsidTr="00713157">
              <w:trPr>
                <w:cantSplit/>
                <w:trHeight w:val="283"/>
              </w:trPr>
              <w:tc>
                <w:tcPr>
                  <w:tcW w:w="870" w:type="dxa"/>
                  <w:tcBorders>
                    <w:top w:val="single" w:sz="4" w:space="0" w:color="000000" w:themeColor="text1"/>
                    <w:left w:val="single" w:sz="4" w:space="0" w:color="000000" w:themeColor="text1"/>
                    <w:bottom w:val="single" w:sz="4" w:space="0" w:color="000000" w:themeColor="text1"/>
                  </w:tcBorders>
                  <w:shd w:val="clear" w:color="auto" w:fill="FFFFFF" w:themeFill="background1"/>
                  <w:vAlign w:val="center"/>
                </w:tcPr>
                <w:p w14:paraId="48996428" w14:textId="77777777" w:rsidR="00713157" w:rsidRPr="00247C9C" w:rsidRDefault="00713157" w:rsidP="00713157">
                  <w:pPr>
                    <w:keepNext/>
                    <w:numPr>
                      <w:ilvl w:val="0"/>
                      <w:numId w:val="37"/>
                    </w:numPr>
                    <w:suppressAutoHyphens/>
                    <w:snapToGrid w:val="0"/>
                    <w:spacing w:after="0" w:line="240" w:lineRule="auto"/>
                    <w:jc w:val="center"/>
                    <w:rPr>
                      <w:rFonts w:cstheme="minorHAnsi"/>
                    </w:rPr>
                  </w:pPr>
                </w:p>
              </w:tc>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FA421F5" w14:textId="77777777" w:rsidR="00713157" w:rsidRPr="00247C9C" w:rsidRDefault="00713157" w:rsidP="00713157">
                  <w:pPr>
                    <w:keepNext/>
                    <w:rPr>
                      <w:rFonts w:cstheme="minorHAnsi"/>
                    </w:rPr>
                  </w:pPr>
                  <w:r w:rsidRPr="00247C9C">
                    <w:rPr>
                      <w:rFonts w:cstheme="minorHAnsi"/>
                    </w:rPr>
                    <w:t>MATLAB Report Generator - MRSMS</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6B77C2A" w14:textId="77777777" w:rsidR="00713157" w:rsidRPr="00247C9C" w:rsidRDefault="00713157" w:rsidP="00713157">
                  <w:pPr>
                    <w:keepNext/>
                    <w:rPr>
                      <w:rFonts w:cstheme="minorHAnsi"/>
                    </w:rPr>
                  </w:pPr>
                  <w:r>
                    <w:rPr>
                      <w:rFonts w:cstheme="minorHAnsi"/>
                    </w:rPr>
                    <w:t>0</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82307AA" w14:textId="77777777" w:rsidR="00713157" w:rsidRPr="00247C9C" w:rsidRDefault="00713157" w:rsidP="00713157">
                  <w:pPr>
                    <w:keepNext/>
                    <w:rPr>
                      <w:rFonts w:cstheme="minorHAnsi"/>
                    </w:rPr>
                  </w:pPr>
                  <w:r>
                    <w:rPr>
                      <w:rFonts w:cstheme="minorHAnsi"/>
                    </w:rPr>
                    <w:t>0</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2E9C546" w14:textId="77777777" w:rsidR="00713157" w:rsidRPr="00247C9C" w:rsidRDefault="00713157" w:rsidP="00713157">
                  <w:pPr>
                    <w:keepNext/>
                    <w:rPr>
                      <w:rFonts w:cstheme="minorHAnsi"/>
                    </w:rPr>
                  </w:pPr>
                  <w:r>
                    <w:rPr>
                      <w:rFonts w:cstheme="minorHAnsi"/>
                    </w:rPr>
                    <w:t>0</w:t>
                  </w:r>
                </w:p>
              </w:tc>
            </w:tr>
            <w:tr w:rsidR="00713157" w:rsidRPr="00247C9C" w14:paraId="459E56F3" w14:textId="77777777" w:rsidTr="00713157">
              <w:trPr>
                <w:cantSplit/>
                <w:trHeight w:val="283"/>
              </w:trPr>
              <w:tc>
                <w:tcPr>
                  <w:tcW w:w="870" w:type="dxa"/>
                  <w:tcBorders>
                    <w:top w:val="single" w:sz="4" w:space="0" w:color="000000" w:themeColor="text1"/>
                    <w:left w:val="single" w:sz="4" w:space="0" w:color="000000" w:themeColor="text1"/>
                    <w:bottom w:val="single" w:sz="4" w:space="0" w:color="000000" w:themeColor="text1"/>
                  </w:tcBorders>
                  <w:shd w:val="clear" w:color="auto" w:fill="FFFFFF" w:themeFill="background1"/>
                  <w:vAlign w:val="center"/>
                </w:tcPr>
                <w:p w14:paraId="50FA78F5" w14:textId="77777777" w:rsidR="00713157" w:rsidRPr="00247C9C" w:rsidRDefault="00713157" w:rsidP="00713157">
                  <w:pPr>
                    <w:keepNext/>
                    <w:numPr>
                      <w:ilvl w:val="0"/>
                      <w:numId w:val="37"/>
                    </w:numPr>
                    <w:suppressAutoHyphens/>
                    <w:snapToGrid w:val="0"/>
                    <w:spacing w:after="0" w:line="240" w:lineRule="auto"/>
                    <w:jc w:val="center"/>
                    <w:rPr>
                      <w:rFonts w:cstheme="minorHAnsi"/>
                    </w:rPr>
                  </w:pPr>
                </w:p>
              </w:tc>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3FF380E" w14:textId="77777777" w:rsidR="00713157" w:rsidRPr="00247C9C" w:rsidRDefault="00713157" w:rsidP="00713157">
                  <w:pPr>
                    <w:keepNext/>
                    <w:rPr>
                      <w:rFonts w:cstheme="minorHAnsi"/>
                    </w:rPr>
                  </w:pPr>
                  <w:r w:rsidRPr="00247C9C">
                    <w:rPr>
                      <w:rFonts w:cstheme="minorHAnsi"/>
                    </w:rPr>
                    <w:t>Signal Processing Toolbox - SGSMS</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1163DE3" w14:textId="77777777" w:rsidR="00713157" w:rsidRPr="00247C9C" w:rsidRDefault="00713157" w:rsidP="00713157">
                  <w:pPr>
                    <w:keepNext/>
                    <w:rPr>
                      <w:rFonts w:cstheme="minorHAnsi"/>
                    </w:rPr>
                  </w:pPr>
                  <w:r>
                    <w:rPr>
                      <w:rFonts w:cstheme="minorHAnsi"/>
                    </w:rPr>
                    <w:t>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D510E46" w14:textId="77777777" w:rsidR="00713157" w:rsidRPr="00247C9C" w:rsidRDefault="00713157" w:rsidP="00713157">
                  <w:pPr>
                    <w:keepNext/>
                    <w:rPr>
                      <w:rFonts w:cstheme="minorHAnsi"/>
                    </w:rPr>
                  </w:pPr>
                  <w:r>
                    <w:rPr>
                      <w:rFonts w:cstheme="minorHAnsi"/>
                    </w:rPr>
                    <w:t>6</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99D60FC" w14:textId="77777777" w:rsidR="00713157" w:rsidRPr="00247C9C" w:rsidRDefault="00713157" w:rsidP="00713157">
                  <w:pPr>
                    <w:keepNext/>
                    <w:rPr>
                      <w:rFonts w:cstheme="minorHAnsi"/>
                    </w:rPr>
                  </w:pPr>
                  <w:r>
                    <w:rPr>
                      <w:rFonts w:cstheme="minorHAnsi"/>
                    </w:rPr>
                    <w:t>11</w:t>
                  </w:r>
                </w:p>
              </w:tc>
            </w:tr>
            <w:tr w:rsidR="00713157" w:rsidRPr="00247C9C" w14:paraId="257A1FFA" w14:textId="77777777" w:rsidTr="00713157">
              <w:trPr>
                <w:cantSplit/>
                <w:trHeight w:val="283"/>
              </w:trPr>
              <w:tc>
                <w:tcPr>
                  <w:tcW w:w="870" w:type="dxa"/>
                  <w:tcBorders>
                    <w:top w:val="single" w:sz="4" w:space="0" w:color="000000" w:themeColor="text1"/>
                    <w:left w:val="single" w:sz="4" w:space="0" w:color="000000" w:themeColor="text1"/>
                    <w:bottom w:val="single" w:sz="4" w:space="0" w:color="000000" w:themeColor="text1"/>
                  </w:tcBorders>
                  <w:shd w:val="clear" w:color="auto" w:fill="FFFFFF" w:themeFill="background1"/>
                  <w:vAlign w:val="center"/>
                </w:tcPr>
                <w:p w14:paraId="667A72FB" w14:textId="77777777" w:rsidR="00713157" w:rsidRPr="00247C9C" w:rsidRDefault="00713157" w:rsidP="00713157">
                  <w:pPr>
                    <w:keepNext/>
                    <w:numPr>
                      <w:ilvl w:val="0"/>
                      <w:numId w:val="37"/>
                    </w:numPr>
                    <w:suppressAutoHyphens/>
                    <w:snapToGrid w:val="0"/>
                    <w:spacing w:after="0" w:line="240" w:lineRule="auto"/>
                    <w:jc w:val="center"/>
                    <w:rPr>
                      <w:rFonts w:cstheme="minorHAnsi"/>
                    </w:rPr>
                  </w:pPr>
                </w:p>
              </w:tc>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299E4B3" w14:textId="77777777" w:rsidR="00713157" w:rsidRPr="00247C9C" w:rsidRDefault="00713157" w:rsidP="00713157">
                  <w:pPr>
                    <w:keepNext/>
                    <w:rPr>
                      <w:rFonts w:cstheme="minorHAnsi"/>
                    </w:rPr>
                  </w:pPr>
                  <w:r w:rsidRPr="00247C9C">
                    <w:rPr>
                      <w:rFonts w:cstheme="minorHAnsi"/>
                    </w:rPr>
                    <w:t>Statistics and Machine Learning Toolbox – STSMS</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4E74E83" w14:textId="77777777" w:rsidR="00713157" w:rsidRPr="00247C9C" w:rsidRDefault="00713157" w:rsidP="00713157">
                  <w:pPr>
                    <w:keepNext/>
                    <w:rPr>
                      <w:rFonts w:cstheme="minorHAnsi"/>
                    </w:rPr>
                  </w:pPr>
                  <w:r>
                    <w:rPr>
                      <w:rFonts w:cstheme="minorHAnsi"/>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8BBED3B" w14:textId="77777777" w:rsidR="00713157" w:rsidRPr="00247C9C" w:rsidRDefault="00713157" w:rsidP="00713157">
                  <w:pPr>
                    <w:keepNext/>
                    <w:rPr>
                      <w:rFonts w:cstheme="minorHAnsi"/>
                    </w:rPr>
                  </w:pPr>
                  <w:r>
                    <w:rPr>
                      <w:rFonts w:cstheme="minorHAnsi"/>
                    </w:rPr>
                    <w:t>3</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C88C1A7" w14:textId="77777777" w:rsidR="00713157" w:rsidRPr="00247C9C" w:rsidRDefault="00713157" w:rsidP="00713157">
                  <w:pPr>
                    <w:keepNext/>
                    <w:rPr>
                      <w:rFonts w:cstheme="minorHAnsi"/>
                    </w:rPr>
                  </w:pPr>
                  <w:r>
                    <w:rPr>
                      <w:rFonts w:cstheme="minorHAnsi"/>
                    </w:rPr>
                    <w:t>1</w:t>
                  </w:r>
                </w:p>
              </w:tc>
            </w:tr>
            <w:tr w:rsidR="00713157" w:rsidRPr="00247C9C" w14:paraId="30EFF3E6" w14:textId="77777777" w:rsidTr="00713157">
              <w:trPr>
                <w:cantSplit/>
                <w:trHeight w:val="283"/>
              </w:trPr>
              <w:tc>
                <w:tcPr>
                  <w:tcW w:w="870" w:type="dxa"/>
                  <w:tcBorders>
                    <w:top w:val="single" w:sz="4" w:space="0" w:color="000000" w:themeColor="text1"/>
                    <w:left w:val="single" w:sz="4" w:space="0" w:color="000000" w:themeColor="text1"/>
                    <w:bottom w:val="single" w:sz="4" w:space="0" w:color="000000" w:themeColor="text1"/>
                  </w:tcBorders>
                  <w:shd w:val="clear" w:color="auto" w:fill="FFFFFF" w:themeFill="background1"/>
                  <w:vAlign w:val="center"/>
                </w:tcPr>
                <w:p w14:paraId="59297A7B" w14:textId="77777777" w:rsidR="00713157" w:rsidRPr="00247C9C" w:rsidRDefault="00713157" w:rsidP="00713157">
                  <w:pPr>
                    <w:numPr>
                      <w:ilvl w:val="0"/>
                      <w:numId w:val="37"/>
                    </w:numPr>
                    <w:suppressAutoHyphens/>
                    <w:snapToGrid w:val="0"/>
                    <w:spacing w:after="0" w:line="240" w:lineRule="auto"/>
                    <w:jc w:val="center"/>
                    <w:rPr>
                      <w:rFonts w:cstheme="minorHAnsi"/>
                    </w:rPr>
                  </w:pPr>
                </w:p>
              </w:tc>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74CB786" w14:textId="77777777" w:rsidR="00713157" w:rsidRPr="00247C9C" w:rsidRDefault="00713157" w:rsidP="00713157">
                  <w:pPr>
                    <w:rPr>
                      <w:rFonts w:cstheme="minorHAnsi"/>
                    </w:rPr>
                  </w:pPr>
                  <w:r w:rsidRPr="00247C9C">
                    <w:rPr>
                      <w:rFonts w:cstheme="minorHAnsi"/>
                    </w:rPr>
                    <w:t>Wavelet Toolbox - WASMS</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529464D" w14:textId="77777777" w:rsidR="00713157" w:rsidRPr="00247C9C" w:rsidRDefault="00713157" w:rsidP="00713157">
                  <w:pPr>
                    <w:rPr>
                      <w:rFonts w:cstheme="minorHAnsi"/>
                    </w:rPr>
                  </w:pPr>
                  <w:r>
                    <w:rPr>
                      <w:rFonts w:cstheme="minorHAnsi"/>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B7AE1C5" w14:textId="77777777" w:rsidR="00713157" w:rsidRPr="00247C9C" w:rsidRDefault="00713157" w:rsidP="00713157">
                  <w:pPr>
                    <w:rPr>
                      <w:rFonts w:cstheme="minorHAnsi"/>
                    </w:rPr>
                  </w:pPr>
                  <w:r>
                    <w:rPr>
                      <w:rFonts w:cstheme="minorHAnsi"/>
                    </w:rPr>
                    <w:t>0</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4342EB1" w14:textId="77777777" w:rsidR="00713157" w:rsidRPr="00247C9C" w:rsidRDefault="00713157" w:rsidP="00713157">
                  <w:pPr>
                    <w:rPr>
                      <w:rFonts w:cstheme="minorHAnsi"/>
                    </w:rPr>
                  </w:pPr>
                  <w:r>
                    <w:rPr>
                      <w:rFonts w:cstheme="minorHAnsi"/>
                    </w:rPr>
                    <w:t>0</w:t>
                  </w:r>
                </w:p>
              </w:tc>
            </w:tr>
          </w:tbl>
          <w:p w14:paraId="3F7CA022" w14:textId="36F792E8" w:rsidR="00713157" w:rsidRPr="00B22AA2" w:rsidRDefault="00713157" w:rsidP="008C28C2">
            <w:pPr>
              <w:rPr>
                <w:b/>
                <w:bCs/>
              </w:rPr>
            </w:pPr>
          </w:p>
        </w:tc>
        <w:tc>
          <w:tcPr>
            <w:tcW w:w="1985" w:type="dxa"/>
          </w:tcPr>
          <w:p w14:paraId="2B181377" w14:textId="77777777" w:rsidR="00570072" w:rsidRPr="00B873CC" w:rsidRDefault="00570072" w:rsidP="008C28C2"/>
        </w:tc>
        <w:tc>
          <w:tcPr>
            <w:tcW w:w="2465" w:type="dxa"/>
          </w:tcPr>
          <w:p w14:paraId="55AF9146" w14:textId="77777777" w:rsidR="00570072" w:rsidRPr="00B873CC" w:rsidRDefault="00570072" w:rsidP="008C28C2"/>
        </w:tc>
      </w:tr>
      <w:tr w:rsidR="00EC654E" w:rsidRPr="00B873CC" w14:paraId="2CD498AF" w14:textId="77777777" w:rsidTr="00713157">
        <w:tc>
          <w:tcPr>
            <w:tcW w:w="846" w:type="dxa"/>
          </w:tcPr>
          <w:p w14:paraId="6EB70183" w14:textId="37F4EB5A" w:rsidR="00EC654E" w:rsidRDefault="00713157" w:rsidP="008C28C2">
            <w:pPr>
              <w:rPr>
                <w:b/>
                <w:bCs/>
              </w:rPr>
            </w:pPr>
            <w:r>
              <w:rPr>
                <w:b/>
                <w:bCs/>
              </w:rPr>
              <w:t>2.</w:t>
            </w:r>
            <w:r w:rsidR="00570072">
              <w:rPr>
                <w:b/>
                <w:bCs/>
              </w:rPr>
              <w:t>3</w:t>
            </w:r>
          </w:p>
        </w:tc>
        <w:tc>
          <w:tcPr>
            <w:tcW w:w="7796" w:type="dxa"/>
          </w:tcPr>
          <w:p w14:paraId="7DC1F5B9" w14:textId="49AD29CD" w:rsidR="00EC654E" w:rsidRPr="00B22AA2" w:rsidRDefault="00B7570B" w:rsidP="008C28C2">
            <w:pPr>
              <w:rPr>
                <w:b/>
                <w:bCs/>
              </w:rPr>
            </w:pPr>
            <w:r w:rsidRPr="00B7570B">
              <w:rPr>
                <w:b/>
                <w:bCs/>
              </w:rPr>
              <w:t>FURTHER REQUIREMENTS FOR MATHWORKS SOFTWARE MAINTENANCE SERVICES (SMS) (FIRM)</w:t>
            </w:r>
          </w:p>
        </w:tc>
        <w:tc>
          <w:tcPr>
            <w:tcW w:w="1985" w:type="dxa"/>
          </w:tcPr>
          <w:p w14:paraId="14FCB338" w14:textId="77777777" w:rsidR="00EC654E" w:rsidRPr="00B873CC" w:rsidRDefault="00EC654E" w:rsidP="008C28C2"/>
        </w:tc>
        <w:tc>
          <w:tcPr>
            <w:tcW w:w="2465" w:type="dxa"/>
          </w:tcPr>
          <w:p w14:paraId="3D742C4F" w14:textId="77777777" w:rsidR="00EC654E" w:rsidRPr="00B873CC" w:rsidRDefault="00EC654E" w:rsidP="008C28C2"/>
        </w:tc>
      </w:tr>
      <w:tr w:rsidR="00D96419" w:rsidRPr="00B873CC" w14:paraId="5C6F77AC" w14:textId="77777777" w:rsidTr="00713157">
        <w:tc>
          <w:tcPr>
            <w:tcW w:w="846" w:type="dxa"/>
          </w:tcPr>
          <w:p w14:paraId="25BBE79D" w14:textId="77777777" w:rsidR="00D96419" w:rsidRDefault="00D96419" w:rsidP="008C28C2">
            <w:pPr>
              <w:rPr>
                <w:b/>
                <w:bCs/>
              </w:rPr>
            </w:pPr>
          </w:p>
        </w:tc>
        <w:tc>
          <w:tcPr>
            <w:tcW w:w="7796" w:type="dxa"/>
          </w:tcPr>
          <w:p w14:paraId="677E733F" w14:textId="77777777" w:rsidR="00DA001D" w:rsidRDefault="00DA001D" w:rsidP="00DA001D">
            <w:r>
              <w:t>All Software Maintenance Services shall have a validity period of at least two (2) years, from 1st January 2027 to 31st December 2028.</w:t>
            </w:r>
          </w:p>
          <w:p w14:paraId="7918183E" w14:textId="77777777" w:rsidR="00DA001D" w:rsidRDefault="00DA001D" w:rsidP="00DA001D">
            <w:r>
              <w:t>Where this is not possible, the Contractor shall propose an alternate duration, that is not less than one (1) year.</w:t>
            </w:r>
          </w:p>
          <w:p w14:paraId="53306EEC" w14:textId="1DE5B18F" w:rsidR="00D96419" w:rsidRDefault="001C4484" w:rsidP="00DA001D">
            <w:r w:rsidRPr="00247C9C">
              <w:rPr>
                <w:rFonts w:cstheme="minorHAnsi"/>
              </w:rPr>
              <w:lastRenderedPageBreak/>
              <w:t xml:space="preserve">All </w:t>
            </w:r>
            <w:r>
              <w:rPr>
                <w:rFonts w:cstheme="minorHAnsi"/>
              </w:rPr>
              <w:t>MathWorks</w:t>
            </w:r>
            <w:r w:rsidRPr="00247C9C">
              <w:rPr>
                <w:rFonts w:cstheme="minorHAnsi"/>
              </w:rPr>
              <w:t xml:space="preserve"> </w:t>
            </w:r>
            <w:r>
              <w:rPr>
                <w:rFonts w:cstheme="minorHAnsi"/>
              </w:rPr>
              <w:t xml:space="preserve">SMS </w:t>
            </w:r>
            <w:r w:rsidRPr="00247C9C">
              <w:rPr>
                <w:rFonts w:cstheme="minorHAnsi"/>
              </w:rPr>
              <w:t xml:space="preserve">licenses shall be delivered electronically </w:t>
            </w:r>
            <w:r>
              <w:rPr>
                <w:rFonts w:cstheme="minorHAnsi"/>
              </w:rPr>
              <w:t>and visible in the</w:t>
            </w:r>
            <w:r w:rsidRPr="00247C9C">
              <w:rPr>
                <w:rFonts w:cstheme="minorHAnsi"/>
              </w:rPr>
              <w:t xml:space="preserve"> </w:t>
            </w:r>
            <w:r>
              <w:rPr>
                <w:rFonts w:cstheme="minorHAnsi"/>
              </w:rPr>
              <w:t>C</w:t>
            </w:r>
            <w:r w:rsidRPr="00247C9C">
              <w:rPr>
                <w:rFonts w:cstheme="minorHAnsi"/>
              </w:rPr>
              <w:t>ommission</w:t>
            </w:r>
            <w:r>
              <w:rPr>
                <w:rFonts w:cstheme="minorHAnsi"/>
              </w:rPr>
              <w:t>’s account at MathWorks License</w:t>
            </w:r>
            <w:r w:rsidRPr="00247C9C">
              <w:rPr>
                <w:rFonts w:cstheme="minorHAnsi"/>
              </w:rPr>
              <w:t xml:space="preserve">, not later than </w:t>
            </w:r>
            <w:r>
              <w:rPr>
                <w:rFonts w:cstheme="minorHAnsi"/>
              </w:rPr>
              <w:t>1 January 2027</w:t>
            </w:r>
            <w:r w:rsidR="00DA001D">
              <w:t>.</w:t>
            </w:r>
          </w:p>
          <w:p w14:paraId="34B128A9" w14:textId="0F6BA7D7" w:rsidR="00DA001D" w:rsidRPr="00D96419" w:rsidRDefault="00DA001D" w:rsidP="008C28C2"/>
        </w:tc>
        <w:tc>
          <w:tcPr>
            <w:tcW w:w="1985" w:type="dxa"/>
          </w:tcPr>
          <w:p w14:paraId="0B719ED5" w14:textId="77777777" w:rsidR="00D96419" w:rsidRPr="00B873CC" w:rsidRDefault="00D96419" w:rsidP="008C28C2"/>
        </w:tc>
        <w:tc>
          <w:tcPr>
            <w:tcW w:w="2465" w:type="dxa"/>
          </w:tcPr>
          <w:p w14:paraId="20E71724" w14:textId="77777777" w:rsidR="00D96419" w:rsidRPr="00B873CC" w:rsidRDefault="00D96419" w:rsidP="008C28C2"/>
        </w:tc>
      </w:tr>
      <w:tr w:rsidR="00D96419" w:rsidRPr="00B873CC" w14:paraId="0DC18ABB" w14:textId="77777777" w:rsidTr="00713157">
        <w:tc>
          <w:tcPr>
            <w:tcW w:w="846" w:type="dxa"/>
          </w:tcPr>
          <w:p w14:paraId="664DC107" w14:textId="4F3FA8F6" w:rsidR="00D96419" w:rsidRDefault="0039542D" w:rsidP="008C15FB">
            <w:pPr>
              <w:rPr>
                <w:b/>
                <w:bCs/>
              </w:rPr>
            </w:pPr>
            <w:r>
              <w:rPr>
                <w:b/>
                <w:bCs/>
              </w:rPr>
              <w:t>2.</w:t>
            </w:r>
            <w:r w:rsidR="00D96419">
              <w:rPr>
                <w:b/>
                <w:bCs/>
              </w:rPr>
              <w:t>4</w:t>
            </w:r>
          </w:p>
        </w:tc>
        <w:tc>
          <w:tcPr>
            <w:tcW w:w="7796" w:type="dxa"/>
          </w:tcPr>
          <w:p w14:paraId="4FF30E8C" w14:textId="25960471" w:rsidR="00D96419" w:rsidRPr="00B22AA2" w:rsidRDefault="00D37945" w:rsidP="008C15FB">
            <w:pPr>
              <w:rPr>
                <w:b/>
                <w:bCs/>
              </w:rPr>
            </w:pPr>
            <w:r w:rsidRPr="009B52ED">
              <w:rPr>
                <w:b/>
                <w:bCs/>
                <w:caps/>
              </w:rPr>
              <w:t xml:space="preserve">Future extensions for MathWorks Software Maintenance Service </w:t>
            </w:r>
            <w:r w:rsidRPr="00D37945">
              <w:rPr>
                <w:b/>
                <w:bCs/>
              </w:rPr>
              <w:t>(OPTIONAL)</w:t>
            </w:r>
            <w:r w:rsidR="00A22281" w:rsidRPr="007E519D">
              <w:rPr>
                <w:b/>
                <w:bCs/>
              </w:rPr>
              <w:t xml:space="preserve"> </w:t>
            </w:r>
          </w:p>
        </w:tc>
        <w:tc>
          <w:tcPr>
            <w:tcW w:w="1985" w:type="dxa"/>
          </w:tcPr>
          <w:p w14:paraId="3A81E501" w14:textId="77777777" w:rsidR="00D96419" w:rsidRPr="00B873CC" w:rsidRDefault="00D96419" w:rsidP="008C15FB"/>
        </w:tc>
        <w:tc>
          <w:tcPr>
            <w:tcW w:w="2465" w:type="dxa"/>
          </w:tcPr>
          <w:p w14:paraId="243B3088" w14:textId="77777777" w:rsidR="00D96419" w:rsidRPr="00B873CC" w:rsidRDefault="00D96419" w:rsidP="008C15FB"/>
        </w:tc>
      </w:tr>
      <w:tr w:rsidR="00D96419" w:rsidRPr="00B873CC" w14:paraId="76BA835B" w14:textId="77777777" w:rsidTr="00713157">
        <w:tc>
          <w:tcPr>
            <w:tcW w:w="846" w:type="dxa"/>
          </w:tcPr>
          <w:p w14:paraId="1DCF6541" w14:textId="77777777" w:rsidR="00D96419" w:rsidRDefault="00D96419" w:rsidP="008C28C2">
            <w:pPr>
              <w:rPr>
                <w:b/>
                <w:bCs/>
              </w:rPr>
            </w:pPr>
          </w:p>
        </w:tc>
        <w:tc>
          <w:tcPr>
            <w:tcW w:w="7796" w:type="dxa"/>
          </w:tcPr>
          <w:p w14:paraId="60607A27" w14:textId="1CC4B2AA" w:rsidR="0039542D" w:rsidRDefault="00304BA4" w:rsidP="0039542D">
            <w:r>
              <w:t>T</w:t>
            </w:r>
            <w:r w:rsidR="0039542D">
              <w:t xml:space="preserve">he Commission may </w:t>
            </w:r>
            <w:proofErr w:type="gramStart"/>
            <w:r w:rsidR="0039542D">
              <w:t>request for</w:t>
            </w:r>
            <w:proofErr w:type="gramEnd"/>
            <w:r w:rsidR="0039542D">
              <w:t xml:space="preserve"> two (2) Software Maintenance Service extensions of two (2) years each, from 1st January 2029.</w:t>
            </w:r>
          </w:p>
          <w:p w14:paraId="386C2FE0" w14:textId="4106D789" w:rsidR="00D96419" w:rsidRPr="00E25EBA" w:rsidRDefault="0039542D" w:rsidP="0039542D">
            <w:r>
              <w:t xml:space="preserve">Where this is not possible, the Contractor shall propose an alternate extension schedule that brings the total duration of the </w:t>
            </w:r>
            <w:r w:rsidR="00304BA4">
              <w:t xml:space="preserve">services </w:t>
            </w:r>
            <w:r>
              <w:t>to six (6) years.</w:t>
            </w:r>
          </w:p>
        </w:tc>
        <w:tc>
          <w:tcPr>
            <w:tcW w:w="1985" w:type="dxa"/>
          </w:tcPr>
          <w:p w14:paraId="2975863C" w14:textId="77777777" w:rsidR="00D96419" w:rsidRPr="00B873CC" w:rsidRDefault="00D96419" w:rsidP="008C28C2"/>
        </w:tc>
        <w:tc>
          <w:tcPr>
            <w:tcW w:w="2465" w:type="dxa"/>
          </w:tcPr>
          <w:p w14:paraId="1CAB67D1" w14:textId="77777777" w:rsidR="00D96419" w:rsidRPr="00B873CC" w:rsidRDefault="00D96419" w:rsidP="008C28C2"/>
        </w:tc>
      </w:tr>
      <w:tr w:rsidR="00D96419" w:rsidRPr="00E456B6" w14:paraId="78C15982" w14:textId="77777777" w:rsidTr="00713157">
        <w:tc>
          <w:tcPr>
            <w:tcW w:w="846" w:type="dxa"/>
          </w:tcPr>
          <w:p w14:paraId="2D23377B" w14:textId="5841D203" w:rsidR="00D96419" w:rsidRPr="00E456B6" w:rsidRDefault="0039542D" w:rsidP="008C28C2">
            <w:pPr>
              <w:rPr>
                <w:b/>
                <w:bCs/>
              </w:rPr>
            </w:pPr>
            <w:r w:rsidRPr="00E456B6">
              <w:rPr>
                <w:b/>
                <w:bCs/>
              </w:rPr>
              <w:t>3</w:t>
            </w:r>
          </w:p>
        </w:tc>
        <w:tc>
          <w:tcPr>
            <w:tcW w:w="7796" w:type="dxa"/>
          </w:tcPr>
          <w:p w14:paraId="3B14306B" w14:textId="79D56EC5" w:rsidR="00D96419" w:rsidRPr="00E456B6" w:rsidRDefault="0039542D" w:rsidP="008C28C2">
            <w:pPr>
              <w:rPr>
                <w:b/>
                <w:bCs/>
              </w:rPr>
            </w:pPr>
            <w:r w:rsidRPr="00E456B6">
              <w:rPr>
                <w:b/>
                <w:bCs/>
              </w:rPr>
              <w:t>REQUIREMENTS FOR THE CONTRACTOR</w:t>
            </w:r>
          </w:p>
        </w:tc>
        <w:tc>
          <w:tcPr>
            <w:tcW w:w="1985" w:type="dxa"/>
          </w:tcPr>
          <w:p w14:paraId="10923E55" w14:textId="77777777" w:rsidR="00D96419" w:rsidRPr="00E456B6" w:rsidRDefault="00D96419" w:rsidP="008C28C2">
            <w:pPr>
              <w:rPr>
                <w:b/>
                <w:bCs/>
              </w:rPr>
            </w:pPr>
          </w:p>
        </w:tc>
        <w:tc>
          <w:tcPr>
            <w:tcW w:w="2465" w:type="dxa"/>
          </w:tcPr>
          <w:p w14:paraId="556E04F7" w14:textId="77777777" w:rsidR="00D96419" w:rsidRPr="00E456B6" w:rsidRDefault="00D96419" w:rsidP="008C28C2">
            <w:pPr>
              <w:rPr>
                <w:b/>
                <w:bCs/>
              </w:rPr>
            </w:pPr>
          </w:p>
        </w:tc>
      </w:tr>
      <w:tr w:rsidR="0039542D" w:rsidRPr="00B873CC" w14:paraId="3F87AC17" w14:textId="77777777" w:rsidTr="00713157">
        <w:tc>
          <w:tcPr>
            <w:tcW w:w="846" w:type="dxa"/>
          </w:tcPr>
          <w:p w14:paraId="0EBCD83D" w14:textId="77777777" w:rsidR="0039542D" w:rsidRDefault="0039542D" w:rsidP="008C28C2">
            <w:pPr>
              <w:rPr>
                <w:b/>
                <w:bCs/>
              </w:rPr>
            </w:pPr>
          </w:p>
        </w:tc>
        <w:tc>
          <w:tcPr>
            <w:tcW w:w="7796" w:type="dxa"/>
          </w:tcPr>
          <w:p w14:paraId="7DC05C55" w14:textId="2D30EE29" w:rsidR="0039542D" w:rsidRDefault="007A3FD7" w:rsidP="008C28C2">
            <w:r w:rsidRPr="007A3FD7">
              <w:t xml:space="preserve">The Contractor shall be a certified reseller of </w:t>
            </w:r>
            <w:r w:rsidR="001B7C28">
              <w:t>MathWorks</w:t>
            </w:r>
            <w:r w:rsidRPr="007A3FD7">
              <w:t xml:space="preserve"> products authorized by MathWorks. The Contractor shall use English language for all written and oral communication with the Commission.</w:t>
            </w:r>
          </w:p>
        </w:tc>
        <w:tc>
          <w:tcPr>
            <w:tcW w:w="1985" w:type="dxa"/>
          </w:tcPr>
          <w:p w14:paraId="57A32BF7" w14:textId="77777777" w:rsidR="0039542D" w:rsidRPr="00B873CC" w:rsidRDefault="0039542D" w:rsidP="008C28C2"/>
        </w:tc>
        <w:tc>
          <w:tcPr>
            <w:tcW w:w="2465" w:type="dxa"/>
          </w:tcPr>
          <w:p w14:paraId="29DA875C" w14:textId="77777777" w:rsidR="0039542D" w:rsidRPr="00B873CC" w:rsidRDefault="0039542D" w:rsidP="008C28C2"/>
        </w:tc>
      </w:tr>
      <w:tr w:rsidR="00D96419" w:rsidRPr="00B873CC" w14:paraId="73BA136D" w14:textId="77777777" w:rsidTr="00713157">
        <w:tc>
          <w:tcPr>
            <w:tcW w:w="846" w:type="dxa"/>
          </w:tcPr>
          <w:p w14:paraId="30E5E5D4" w14:textId="77777777" w:rsidR="00D96419" w:rsidRDefault="00D96419" w:rsidP="008C28C2">
            <w:pPr>
              <w:rPr>
                <w:b/>
                <w:bCs/>
              </w:rPr>
            </w:pPr>
          </w:p>
        </w:tc>
        <w:tc>
          <w:tcPr>
            <w:tcW w:w="7796" w:type="dxa"/>
          </w:tcPr>
          <w:p w14:paraId="7EAEBE51" w14:textId="665CFFBF" w:rsidR="00D96419" w:rsidRPr="00E25EBA" w:rsidRDefault="00E456B6" w:rsidP="008C28C2">
            <w:r w:rsidRPr="00E456B6">
              <w:t>All software licenses shall be delivered electronically to an email address designated by the Commission upon contract award or provided through the MathWorks License Center. Delivery shall be considered complete only when all licenses specified in these Terms of Reference are visible and accessible in the Commission specialists’ account of MathWorks License Center.</w:t>
            </w:r>
          </w:p>
        </w:tc>
        <w:tc>
          <w:tcPr>
            <w:tcW w:w="1985" w:type="dxa"/>
          </w:tcPr>
          <w:p w14:paraId="10C8347F" w14:textId="77777777" w:rsidR="00D96419" w:rsidRPr="00B873CC" w:rsidRDefault="00D96419" w:rsidP="008C28C2"/>
        </w:tc>
        <w:tc>
          <w:tcPr>
            <w:tcW w:w="2465" w:type="dxa"/>
          </w:tcPr>
          <w:p w14:paraId="6B92A468" w14:textId="77777777" w:rsidR="00D96419" w:rsidRPr="00B873CC" w:rsidRDefault="00D96419" w:rsidP="008C28C2"/>
        </w:tc>
      </w:tr>
      <w:tr w:rsidR="00D96419" w:rsidRPr="00B873CC" w14:paraId="0DA31147" w14:textId="77777777" w:rsidTr="00713157">
        <w:tc>
          <w:tcPr>
            <w:tcW w:w="846" w:type="dxa"/>
          </w:tcPr>
          <w:p w14:paraId="527D2B49" w14:textId="247FD25C" w:rsidR="00D96419" w:rsidRDefault="003B7189" w:rsidP="008C28C2">
            <w:pPr>
              <w:rPr>
                <w:b/>
                <w:bCs/>
              </w:rPr>
            </w:pPr>
            <w:r>
              <w:rPr>
                <w:b/>
                <w:bCs/>
              </w:rPr>
              <w:t>5</w:t>
            </w:r>
          </w:p>
        </w:tc>
        <w:tc>
          <w:tcPr>
            <w:tcW w:w="7796" w:type="dxa"/>
          </w:tcPr>
          <w:p w14:paraId="26F265FD" w14:textId="12C95973" w:rsidR="00D96419" w:rsidRPr="00B22AA2" w:rsidRDefault="00865015" w:rsidP="008C28C2">
            <w:pPr>
              <w:rPr>
                <w:b/>
                <w:bCs/>
              </w:rPr>
            </w:pPr>
            <w:r w:rsidRPr="00865015">
              <w:rPr>
                <w:b/>
                <w:bCs/>
              </w:rPr>
              <w:t>ADDITIONAL ITEMS/PRODUCTS/LICENSES/SERVICES</w:t>
            </w:r>
            <w:r w:rsidR="000E4525">
              <w:rPr>
                <w:b/>
                <w:bCs/>
              </w:rPr>
              <w:t xml:space="preserve"> </w:t>
            </w:r>
            <w:r w:rsidR="000E4525" w:rsidRPr="009B52ED">
              <w:rPr>
                <w:b/>
                <w:bCs/>
                <w:color w:val="365F91"/>
              </w:rPr>
              <w:t>(OPTIONAL)</w:t>
            </w:r>
          </w:p>
        </w:tc>
        <w:tc>
          <w:tcPr>
            <w:tcW w:w="1985" w:type="dxa"/>
          </w:tcPr>
          <w:p w14:paraId="3C3F65EA" w14:textId="77777777" w:rsidR="00D96419" w:rsidRPr="00B873CC" w:rsidRDefault="00D96419" w:rsidP="008C28C2"/>
        </w:tc>
        <w:tc>
          <w:tcPr>
            <w:tcW w:w="2465" w:type="dxa"/>
          </w:tcPr>
          <w:p w14:paraId="67359507" w14:textId="77777777" w:rsidR="00D96419" w:rsidRPr="00B873CC" w:rsidRDefault="00D96419" w:rsidP="008C28C2"/>
        </w:tc>
      </w:tr>
      <w:tr w:rsidR="00865015" w:rsidRPr="00B873CC" w14:paraId="199BDF66" w14:textId="77777777" w:rsidTr="00713157">
        <w:tc>
          <w:tcPr>
            <w:tcW w:w="846" w:type="dxa"/>
          </w:tcPr>
          <w:p w14:paraId="66AA9E3C" w14:textId="77777777" w:rsidR="00865015" w:rsidRDefault="00865015" w:rsidP="008C28C2">
            <w:pPr>
              <w:rPr>
                <w:b/>
                <w:bCs/>
              </w:rPr>
            </w:pPr>
          </w:p>
        </w:tc>
        <w:tc>
          <w:tcPr>
            <w:tcW w:w="7796" w:type="dxa"/>
          </w:tcPr>
          <w:p w14:paraId="3A8563ED" w14:textId="6BF87E8B" w:rsidR="00865015" w:rsidRPr="00AC0394" w:rsidRDefault="00C3037A" w:rsidP="008C28C2">
            <w:r w:rsidRPr="00C3037A">
              <w:t xml:space="preserve">The area of software is a </w:t>
            </w:r>
            <w:proofErr w:type="gramStart"/>
            <w:r w:rsidRPr="00C3037A">
              <w:t>fast evolving</w:t>
            </w:r>
            <w:proofErr w:type="gramEnd"/>
            <w:r w:rsidRPr="00C3037A">
              <w:t xml:space="preserve"> domain with a continuous supply of new technologies, features, standards, and products. The Contractor shall provide the Commission with access to the latest relevant products and features applicable to the </w:t>
            </w:r>
            <w:r w:rsidR="001B7C28">
              <w:t>MathWorks</w:t>
            </w:r>
            <w:r w:rsidRPr="00C3037A">
              <w:t xml:space="preserve"> product catalogue. In the event the Commission requests access to any such additional item(s), product(s) and/or service(s), the Contractor shall provide all technical and commercial information (including price(s), for the evaluation and review by the Commission for reasonableness of cost) relevant to the product or service to be added to the product and service </w:t>
            </w:r>
            <w:r w:rsidRPr="00C3037A">
              <w:lastRenderedPageBreak/>
              <w:t>list. Prices of items previously ordered and/or included in the Contract, shall be the same as approved under the Contract. The inclusion of the additional items, products, and services, including prices, shall be mutually agreed between the Commission and the Contractor in accordance with the Contract provisions. The Commission shall have the right, but not the obligation, to order such additional items, products and/or services through the issuance of Formal Request</w:t>
            </w:r>
            <w:r w:rsidR="009E13FC">
              <w:t>(s)</w:t>
            </w:r>
            <w:r w:rsidRPr="00C3037A">
              <w:t xml:space="preserve"> for Delivery (FRD</w:t>
            </w:r>
            <w:r w:rsidR="009E13FC">
              <w:t>s</w:t>
            </w:r>
            <w:r w:rsidRPr="00C3037A">
              <w:t>). The Contractor shall not provide any such additional items, products and/or services if not requested by the Commission through the FRD.</w:t>
            </w:r>
            <w:r w:rsidR="00A80455">
              <w:t xml:space="preserve"> </w:t>
            </w:r>
            <w:r w:rsidR="00A80455" w:rsidRPr="009B52ED">
              <w:t xml:space="preserve">Licenses shall be delivered electronically </w:t>
            </w:r>
            <w:r w:rsidR="005F3C8E">
              <w:t xml:space="preserve">and </w:t>
            </w:r>
            <w:r w:rsidR="00A80455" w:rsidRPr="009B52ED">
              <w:t>visible in the Commission’s account at MathWorks License, not later than six (6) weeks of issuance of the relevant FRD.</w:t>
            </w:r>
          </w:p>
        </w:tc>
        <w:tc>
          <w:tcPr>
            <w:tcW w:w="1985" w:type="dxa"/>
          </w:tcPr>
          <w:p w14:paraId="2A5745CE" w14:textId="77777777" w:rsidR="00865015" w:rsidRPr="00B873CC" w:rsidRDefault="00865015" w:rsidP="008C28C2"/>
        </w:tc>
        <w:tc>
          <w:tcPr>
            <w:tcW w:w="2465" w:type="dxa"/>
          </w:tcPr>
          <w:p w14:paraId="711DA6FB" w14:textId="77777777" w:rsidR="00865015" w:rsidRPr="00B873CC" w:rsidRDefault="00865015" w:rsidP="008C28C2"/>
        </w:tc>
      </w:tr>
      <w:tr w:rsidR="00865015" w:rsidRPr="00B873CC" w14:paraId="19039D02" w14:textId="77777777" w:rsidTr="00713157">
        <w:tc>
          <w:tcPr>
            <w:tcW w:w="846" w:type="dxa"/>
          </w:tcPr>
          <w:p w14:paraId="796D38EE" w14:textId="62B9D903" w:rsidR="00865015" w:rsidRDefault="00C3037A" w:rsidP="008C28C2">
            <w:pPr>
              <w:rPr>
                <w:b/>
                <w:bCs/>
              </w:rPr>
            </w:pPr>
            <w:r>
              <w:rPr>
                <w:b/>
                <w:bCs/>
              </w:rPr>
              <w:t>6</w:t>
            </w:r>
          </w:p>
        </w:tc>
        <w:tc>
          <w:tcPr>
            <w:tcW w:w="7796" w:type="dxa"/>
          </w:tcPr>
          <w:p w14:paraId="6E2DE8E3" w14:textId="6509F435" w:rsidR="00865015" w:rsidRPr="00865015" w:rsidRDefault="00F42416" w:rsidP="008C28C2">
            <w:pPr>
              <w:rPr>
                <w:b/>
                <w:bCs/>
              </w:rPr>
            </w:pPr>
            <w:r>
              <w:rPr>
                <w:b/>
                <w:bCs/>
              </w:rPr>
              <w:t>RISK MANAGEMENT</w:t>
            </w:r>
          </w:p>
        </w:tc>
        <w:tc>
          <w:tcPr>
            <w:tcW w:w="1985" w:type="dxa"/>
          </w:tcPr>
          <w:p w14:paraId="724C31FD" w14:textId="77777777" w:rsidR="00865015" w:rsidRPr="00B873CC" w:rsidRDefault="00865015" w:rsidP="008C28C2"/>
        </w:tc>
        <w:tc>
          <w:tcPr>
            <w:tcW w:w="2465" w:type="dxa"/>
          </w:tcPr>
          <w:p w14:paraId="7026BBE8" w14:textId="77777777" w:rsidR="00865015" w:rsidRPr="00B873CC" w:rsidRDefault="00865015" w:rsidP="008C28C2"/>
        </w:tc>
      </w:tr>
      <w:tr w:rsidR="00865015" w:rsidRPr="00B873CC" w14:paraId="7EBF2A43" w14:textId="77777777" w:rsidTr="00713157">
        <w:tc>
          <w:tcPr>
            <w:tcW w:w="846" w:type="dxa"/>
          </w:tcPr>
          <w:p w14:paraId="029A178D" w14:textId="77777777" w:rsidR="00865015" w:rsidRPr="00F42416" w:rsidRDefault="00865015" w:rsidP="008C28C2"/>
        </w:tc>
        <w:tc>
          <w:tcPr>
            <w:tcW w:w="7796" w:type="dxa"/>
          </w:tcPr>
          <w:p w14:paraId="17B7E805" w14:textId="77777777" w:rsidR="00F42416" w:rsidRPr="00F42416" w:rsidRDefault="00F42416" w:rsidP="00F42416">
            <w:r w:rsidRPr="00F42416">
              <w:t xml:space="preserve">The Contractor shall provide an updated thorough risk assessment plan at the commencement of the Contract to identify potential risks that could impact the successful execution of the implementation activities outlined in this Terms of Reference. </w:t>
            </w:r>
          </w:p>
          <w:p w14:paraId="054CB60D" w14:textId="77777777" w:rsidR="00F42416" w:rsidRPr="00F42416" w:rsidRDefault="00F42416" w:rsidP="00F42416">
            <w:r w:rsidRPr="00F42416">
              <w:t>Risks may include, but are not limited to, technical challenges, changes in project requirements/scope, resource constraints, schedule delays, integration difficulties, and third-party software dependencies. The risk assessment plan should be consistently updated, aligning with the delivery of project milestones or significant accomplishments.</w:t>
            </w:r>
          </w:p>
          <w:p w14:paraId="6AF0C6F8" w14:textId="77777777" w:rsidR="00F42416" w:rsidRPr="00F42416" w:rsidRDefault="00F42416" w:rsidP="00F42416">
            <w:r w:rsidRPr="00F42416">
              <w:t xml:space="preserve">Upon the project's satisfactory completion, the Contractor shall conduct a final review of the initially identified risks. Risks that have been effectively mitigated or did not materialize should be officially closed, accompanied by appropriate documentation. </w:t>
            </w:r>
          </w:p>
          <w:p w14:paraId="6C862F9F" w14:textId="320E056A" w:rsidR="00865015" w:rsidRPr="00F42416" w:rsidRDefault="00F42416" w:rsidP="00F42416">
            <w:r w:rsidRPr="00F42416">
              <w:t>The insights gained from the risk management process should be methodically documented and shared with the client, thereby contributing to the knowledge repository for forthcoming similar projects.</w:t>
            </w:r>
          </w:p>
        </w:tc>
        <w:tc>
          <w:tcPr>
            <w:tcW w:w="1985" w:type="dxa"/>
          </w:tcPr>
          <w:p w14:paraId="72DDD7D4" w14:textId="77777777" w:rsidR="00865015" w:rsidRPr="00B873CC" w:rsidRDefault="00865015" w:rsidP="008C28C2"/>
        </w:tc>
        <w:tc>
          <w:tcPr>
            <w:tcW w:w="2465" w:type="dxa"/>
          </w:tcPr>
          <w:p w14:paraId="43ADD487" w14:textId="77777777" w:rsidR="00865015" w:rsidRPr="00B873CC" w:rsidRDefault="00865015" w:rsidP="008C28C2"/>
        </w:tc>
      </w:tr>
    </w:tbl>
    <w:p w14:paraId="3C25BE15" w14:textId="77777777" w:rsidR="003E2EFA" w:rsidRDefault="003E2EFA" w:rsidP="00CF3B4B"/>
    <w:sectPr w:rsidR="003E2EFA" w:rsidSect="00D57441">
      <w:pgSz w:w="15840" w:h="12240" w:orient="landscape"/>
      <w:pgMar w:top="1440" w:right="1440" w:bottom="118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43560" w14:textId="77777777" w:rsidR="00E26319" w:rsidRDefault="00E26319" w:rsidP="007E6F97">
      <w:pPr>
        <w:spacing w:after="0" w:line="240" w:lineRule="auto"/>
      </w:pPr>
      <w:r>
        <w:separator/>
      </w:r>
    </w:p>
  </w:endnote>
  <w:endnote w:type="continuationSeparator" w:id="0">
    <w:p w14:paraId="09129998" w14:textId="77777777" w:rsidR="00E26319" w:rsidRDefault="00E26319" w:rsidP="007E6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68E71" w14:textId="77777777" w:rsidR="00E26319" w:rsidRDefault="00E26319" w:rsidP="007E6F97">
      <w:pPr>
        <w:spacing w:after="0" w:line="240" w:lineRule="auto"/>
      </w:pPr>
      <w:r>
        <w:separator/>
      </w:r>
    </w:p>
  </w:footnote>
  <w:footnote w:type="continuationSeparator" w:id="0">
    <w:p w14:paraId="69263B7F" w14:textId="77777777" w:rsidR="00E26319" w:rsidRDefault="00E26319" w:rsidP="007E6F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68FAA206"/>
    <w:name w:val="WW8Num"/>
    <w:lvl w:ilvl="0">
      <w:start w:val="1"/>
      <w:numFmt w:val="decimal"/>
      <w:lvlText w:val="2.1.%1"/>
      <w:lvlJc w:val="left"/>
      <w:pPr>
        <w:ind w:left="360" w:hanging="360"/>
      </w:pPr>
      <w:rPr>
        <w:rFonts w:hint="default"/>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 w15:restartNumberingAfterBreak="0">
    <w:nsid w:val="00000005"/>
    <w:multiLevelType w:val="multilevel"/>
    <w:tmpl w:val="3364F92C"/>
    <w:lvl w:ilvl="0">
      <w:start w:val="1"/>
      <w:numFmt w:val="decimal"/>
      <w:lvlText w:val=" %1."/>
      <w:lvlJc w:val="left"/>
      <w:pPr>
        <w:tabs>
          <w:tab w:val="num" w:pos="476"/>
        </w:tabs>
        <w:ind w:left="476" w:hanging="476"/>
      </w:pPr>
      <w:rPr>
        <w:b/>
        <w:bCs/>
      </w:rPr>
    </w:lvl>
    <w:lvl w:ilvl="1">
      <w:start w:val="1"/>
      <w:numFmt w:val="decimal"/>
      <w:lvlText w:val=" %1.%2 "/>
      <w:lvlJc w:val="left"/>
      <w:pPr>
        <w:tabs>
          <w:tab w:val="num" w:pos="476"/>
        </w:tabs>
        <w:ind w:left="476" w:hanging="476"/>
      </w:pPr>
    </w:lvl>
    <w:lvl w:ilvl="2">
      <w:start w:val="1"/>
      <w:numFmt w:val="decimal"/>
      <w:lvlText w:val=" %1.%2.%3 "/>
      <w:lvlJc w:val="left"/>
      <w:pPr>
        <w:tabs>
          <w:tab w:val="num" w:pos="476"/>
        </w:tabs>
        <w:ind w:left="476" w:hanging="476"/>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2" w15:restartNumberingAfterBreak="0">
    <w:nsid w:val="00C10E43"/>
    <w:multiLevelType w:val="hybridMultilevel"/>
    <w:tmpl w:val="8F844B0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3" w15:restartNumberingAfterBreak="0">
    <w:nsid w:val="04EC0107"/>
    <w:multiLevelType w:val="hybridMultilevel"/>
    <w:tmpl w:val="3E885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09679B"/>
    <w:multiLevelType w:val="hybridMultilevel"/>
    <w:tmpl w:val="D842DB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035F55"/>
    <w:multiLevelType w:val="hybridMultilevel"/>
    <w:tmpl w:val="EFD67F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5C7205"/>
    <w:multiLevelType w:val="multilevel"/>
    <w:tmpl w:val="E5D479EE"/>
    <w:name w:val="WW8Num22"/>
    <w:lvl w:ilvl="0">
      <w:start w:val="1"/>
      <w:numFmt w:val="decimal"/>
      <w:lvlText w:val="3.1.%1"/>
      <w:lvlJc w:val="left"/>
      <w:pPr>
        <w:tabs>
          <w:tab w:val="num" w:pos="0"/>
        </w:tabs>
        <w:ind w:left="360" w:hanging="360"/>
      </w:pPr>
      <w:rPr>
        <w:rFonts w:hint="default"/>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09647A44"/>
    <w:multiLevelType w:val="hybridMultilevel"/>
    <w:tmpl w:val="CF7A0D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29068D"/>
    <w:multiLevelType w:val="multilevel"/>
    <w:tmpl w:val="42C8849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E2B449E"/>
    <w:multiLevelType w:val="hybridMultilevel"/>
    <w:tmpl w:val="68F277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1D07BA"/>
    <w:multiLevelType w:val="hybridMultilevel"/>
    <w:tmpl w:val="20329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E24D2D"/>
    <w:multiLevelType w:val="multilevel"/>
    <w:tmpl w:val="42C8849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15253BE"/>
    <w:multiLevelType w:val="hybridMultilevel"/>
    <w:tmpl w:val="EA6CF40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F20559"/>
    <w:multiLevelType w:val="hybridMultilevel"/>
    <w:tmpl w:val="8DA8DF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FE3DE3"/>
    <w:multiLevelType w:val="hybridMultilevel"/>
    <w:tmpl w:val="DAFA64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786AF0"/>
    <w:multiLevelType w:val="hybridMultilevel"/>
    <w:tmpl w:val="823CC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A469DA"/>
    <w:multiLevelType w:val="hybridMultilevel"/>
    <w:tmpl w:val="5C84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CD7D7C"/>
    <w:multiLevelType w:val="hybridMultilevel"/>
    <w:tmpl w:val="A7D06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A45969"/>
    <w:multiLevelType w:val="hybridMultilevel"/>
    <w:tmpl w:val="C4384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BD5B88"/>
    <w:multiLevelType w:val="hybridMultilevel"/>
    <w:tmpl w:val="8F3A1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2A4E13"/>
    <w:multiLevelType w:val="hybridMultilevel"/>
    <w:tmpl w:val="DAEE8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6C6427"/>
    <w:multiLevelType w:val="hybridMultilevel"/>
    <w:tmpl w:val="01EE7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0E32C3"/>
    <w:multiLevelType w:val="hybridMultilevel"/>
    <w:tmpl w:val="6152F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A24686"/>
    <w:multiLevelType w:val="hybridMultilevel"/>
    <w:tmpl w:val="9754F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0009DA"/>
    <w:multiLevelType w:val="hybridMultilevel"/>
    <w:tmpl w:val="3B2C6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447EB3"/>
    <w:multiLevelType w:val="hybridMultilevel"/>
    <w:tmpl w:val="E722A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A249A2"/>
    <w:multiLevelType w:val="multilevel"/>
    <w:tmpl w:val="A5867DFE"/>
    <w:name w:val="WW8Num222"/>
    <w:lvl w:ilvl="0">
      <w:start w:val="1"/>
      <w:numFmt w:val="decimal"/>
      <w:lvlText w:val="2.2.%1"/>
      <w:lvlJc w:val="left"/>
      <w:pPr>
        <w:tabs>
          <w:tab w:val="num" w:pos="0"/>
        </w:tabs>
        <w:ind w:left="360" w:hanging="360"/>
      </w:pPr>
      <w:rPr>
        <w:rFonts w:hint="default"/>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7" w15:restartNumberingAfterBreak="0">
    <w:nsid w:val="6C5A7536"/>
    <w:multiLevelType w:val="hybridMultilevel"/>
    <w:tmpl w:val="C5FE4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45043C"/>
    <w:multiLevelType w:val="hybridMultilevel"/>
    <w:tmpl w:val="1E588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AA2497"/>
    <w:multiLevelType w:val="hybridMultilevel"/>
    <w:tmpl w:val="F278A3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B5309E"/>
    <w:multiLevelType w:val="hybridMultilevel"/>
    <w:tmpl w:val="0A9A1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216A66"/>
    <w:multiLevelType w:val="hybridMultilevel"/>
    <w:tmpl w:val="35A8ED9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108159E"/>
    <w:multiLevelType w:val="hybridMultilevel"/>
    <w:tmpl w:val="2BEC433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22550AF"/>
    <w:multiLevelType w:val="hybridMultilevel"/>
    <w:tmpl w:val="FF120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191886"/>
    <w:multiLevelType w:val="hybridMultilevel"/>
    <w:tmpl w:val="FDE03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930229"/>
    <w:multiLevelType w:val="hybridMultilevel"/>
    <w:tmpl w:val="0A1AC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104B5E"/>
    <w:multiLevelType w:val="hybridMultilevel"/>
    <w:tmpl w:val="59C8D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1998870">
    <w:abstractNumId w:val="1"/>
  </w:num>
  <w:num w:numId="2" w16cid:durableId="2029670696">
    <w:abstractNumId w:val="8"/>
  </w:num>
  <w:num w:numId="3" w16cid:durableId="506750131">
    <w:abstractNumId w:val="31"/>
  </w:num>
  <w:num w:numId="4" w16cid:durableId="246154000">
    <w:abstractNumId w:val="11"/>
  </w:num>
  <w:num w:numId="5" w16cid:durableId="117258642">
    <w:abstractNumId w:val="20"/>
  </w:num>
  <w:num w:numId="6" w16cid:durableId="1404259562">
    <w:abstractNumId w:val="2"/>
  </w:num>
  <w:num w:numId="7" w16cid:durableId="347028886">
    <w:abstractNumId w:val="33"/>
  </w:num>
  <w:num w:numId="8" w16cid:durableId="1335108558">
    <w:abstractNumId w:val="18"/>
  </w:num>
  <w:num w:numId="9" w16cid:durableId="2124573792">
    <w:abstractNumId w:val="27"/>
  </w:num>
  <w:num w:numId="10" w16cid:durableId="84033749">
    <w:abstractNumId w:val="34"/>
  </w:num>
  <w:num w:numId="11" w16cid:durableId="393284603">
    <w:abstractNumId w:val="24"/>
  </w:num>
  <w:num w:numId="12" w16cid:durableId="1043675370">
    <w:abstractNumId w:val="10"/>
  </w:num>
  <w:num w:numId="13" w16cid:durableId="89474848">
    <w:abstractNumId w:val="25"/>
  </w:num>
  <w:num w:numId="14" w16cid:durableId="1127048268">
    <w:abstractNumId w:val="3"/>
  </w:num>
  <w:num w:numId="15" w16cid:durableId="639312983">
    <w:abstractNumId w:val="22"/>
  </w:num>
  <w:num w:numId="16" w16cid:durableId="1147164642">
    <w:abstractNumId w:val="13"/>
  </w:num>
  <w:num w:numId="17" w16cid:durableId="290551423">
    <w:abstractNumId w:val="14"/>
  </w:num>
  <w:num w:numId="18" w16cid:durableId="354774667">
    <w:abstractNumId w:val="9"/>
  </w:num>
  <w:num w:numId="19" w16cid:durableId="893152022">
    <w:abstractNumId w:val="5"/>
  </w:num>
  <w:num w:numId="20" w16cid:durableId="1047291276">
    <w:abstractNumId w:val="7"/>
  </w:num>
  <w:num w:numId="21" w16cid:durableId="1892769073">
    <w:abstractNumId w:val="35"/>
  </w:num>
  <w:num w:numId="22" w16cid:durableId="394789769">
    <w:abstractNumId w:val="21"/>
  </w:num>
  <w:num w:numId="23" w16cid:durableId="518474272">
    <w:abstractNumId w:val="36"/>
  </w:num>
  <w:num w:numId="24" w16cid:durableId="497965578">
    <w:abstractNumId w:val="28"/>
  </w:num>
  <w:num w:numId="25" w16cid:durableId="1006323888">
    <w:abstractNumId w:val="17"/>
  </w:num>
  <w:num w:numId="26" w16cid:durableId="1685549846">
    <w:abstractNumId w:val="30"/>
  </w:num>
  <w:num w:numId="27" w16cid:durableId="497160757">
    <w:abstractNumId w:val="15"/>
  </w:num>
  <w:num w:numId="28" w16cid:durableId="140386577">
    <w:abstractNumId w:val="16"/>
  </w:num>
  <w:num w:numId="29" w16cid:durableId="1000549552">
    <w:abstractNumId w:val="4"/>
  </w:num>
  <w:num w:numId="30" w16cid:durableId="447892233">
    <w:abstractNumId w:val="29"/>
  </w:num>
  <w:num w:numId="31" w16cid:durableId="999118311">
    <w:abstractNumId w:val="23"/>
  </w:num>
  <w:num w:numId="32" w16cid:durableId="1384216585">
    <w:abstractNumId w:val="19"/>
  </w:num>
  <w:num w:numId="33" w16cid:durableId="32002401">
    <w:abstractNumId w:val="12"/>
  </w:num>
  <w:num w:numId="34" w16cid:durableId="1670794451">
    <w:abstractNumId w:val="32"/>
  </w:num>
  <w:num w:numId="35" w16cid:durableId="1482893424">
    <w:abstractNumId w:val="0"/>
  </w:num>
  <w:num w:numId="36" w16cid:durableId="72624000">
    <w:abstractNumId w:val="6"/>
  </w:num>
  <w:num w:numId="37" w16cid:durableId="1338356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FA"/>
    <w:rsid w:val="000165FC"/>
    <w:rsid w:val="00023EA4"/>
    <w:rsid w:val="0003523F"/>
    <w:rsid w:val="00042FB9"/>
    <w:rsid w:val="000526D3"/>
    <w:rsid w:val="00053367"/>
    <w:rsid w:val="00073095"/>
    <w:rsid w:val="00077F11"/>
    <w:rsid w:val="0008243E"/>
    <w:rsid w:val="0008638E"/>
    <w:rsid w:val="0008707E"/>
    <w:rsid w:val="00092CC3"/>
    <w:rsid w:val="000A1EA1"/>
    <w:rsid w:val="000C115E"/>
    <w:rsid w:val="000C306C"/>
    <w:rsid w:val="000C40B8"/>
    <w:rsid w:val="000D32D1"/>
    <w:rsid w:val="000E3E48"/>
    <w:rsid w:val="000E4525"/>
    <w:rsid w:val="00114B73"/>
    <w:rsid w:val="001226D2"/>
    <w:rsid w:val="001261EA"/>
    <w:rsid w:val="00152DA6"/>
    <w:rsid w:val="00155A5C"/>
    <w:rsid w:val="0015710F"/>
    <w:rsid w:val="00162E5D"/>
    <w:rsid w:val="001642E8"/>
    <w:rsid w:val="0016699F"/>
    <w:rsid w:val="001724D3"/>
    <w:rsid w:val="00175E0B"/>
    <w:rsid w:val="001A1C91"/>
    <w:rsid w:val="001B7393"/>
    <w:rsid w:val="001B7C28"/>
    <w:rsid w:val="001C4484"/>
    <w:rsid w:val="001D1C36"/>
    <w:rsid w:val="001E69DF"/>
    <w:rsid w:val="001F1F76"/>
    <w:rsid w:val="001F7425"/>
    <w:rsid w:val="002015D3"/>
    <w:rsid w:val="00261F0C"/>
    <w:rsid w:val="00263296"/>
    <w:rsid w:val="00272FD1"/>
    <w:rsid w:val="00273106"/>
    <w:rsid w:val="00277678"/>
    <w:rsid w:val="002C1438"/>
    <w:rsid w:val="002E436C"/>
    <w:rsid w:val="002E5BBB"/>
    <w:rsid w:val="002F6719"/>
    <w:rsid w:val="0030256E"/>
    <w:rsid w:val="00304BA4"/>
    <w:rsid w:val="00305732"/>
    <w:rsid w:val="0031315C"/>
    <w:rsid w:val="0033227D"/>
    <w:rsid w:val="00333A35"/>
    <w:rsid w:val="00333F0C"/>
    <w:rsid w:val="003350E2"/>
    <w:rsid w:val="00341901"/>
    <w:rsid w:val="00344097"/>
    <w:rsid w:val="00347E8A"/>
    <w:rsid w:val="00371A9E"/>
    <w:rsid w:val="00380198"/>
    <w:rsid w:val="00380C06"/>
    <w:rsid w:val="00381B79"/>
    <w:rsid w:val="003952AF"/>
    <w:rsid w:val="0039542D"/>
    <w:rsid w:val="00395701"/>
    <w:rsid w:val="003A03FF"/>
    <w:rsid w:val="003A4C43"/>
    <w:rsid w:val="003B7189"/>
    <w:rsid w:val="003C0D47"/>
    <w:rsid w:val="003D5505"/>
    <w:rsid w:val="003E10F6"/>
    <w:rsid w:val="003E2EFA"/>
    <w:rsid w:val="003F099C"/>
    <w:rsid w:val="003F2A48"/>
    <w:rsid w:val="004118C7"/>
    <w:rsid w:val="00414A1E"/>
    <w:rsid w:val="00422BD1"/>
    <w:rsid w:val="00430E90"/>
    <w:rsid w:val="00446F47"/>
    <w:rsid w:val="004B699B"/>
    <w:rsid w:val="004C497E"/>
    <w:rsid w:val="004D6CE7"/>
    <w:rsid w:val="004E397C"/>
    <w:rsid w:val="004F0EA6"/>
    <w:rsid w:val="004F41DA"/>
    <w:rsid w:val="00512AE4"/>
    <w:rsid w:val="005213B8"/>
    <w:rsid w:val="00537476"/>
    <w:rsid w:val="00557706"/>
    <w:rsid w:val="00570072"/>
    <w:rsid w:val="00590BDC"/>
    <w:rsid w:val="005A03F5"/>
    <w:rsid w:val="005A5B10"/>
    <w:rsid w:val="005B0C18"/>
    <w:rsid w:val="005B2682"/>
    <w:rsid w:val="005B4B35"/>
    <w:rsid w:val="005D07F1"/>
    <w:rsid w:val="005F3C8E"/>
    <w:rsid w:val="006055C1"/>
    <w:rsid w:val="0061480A"/>
    <w:rsid w:val="00617AED"/>
    <w:rsid w:val="0064069B"/>
    <w:rsid w:val="00646FD1"/>
    <w:rsid w:val="00651AF8"/>
    <w:rsid w:val="00652EB8"/>
    <w:rsid w:val="0066118F"/>
    <w:rsid w:val="00661DE9"/>
    <w:rsid w:val="00666120"/>
    <w:rsid w:val="00675466"/>
    <w:rsid w:val="00682270"/>
    <w:rsid w:val="0068389C"/>
    <w:rsid w:val="006A1DA9"/>
    <w:rsid w:val="006B1249"/>
    <w:rsid w:val="006B58AC"/>
    <w:rsid w:val="006C197F"/>
    <w:rsid w:val="006D3A39"/>
    <w:rsid w:val="006D6C76"/>
    <w:rsid w:val="006F2CBF"/>
    <w:rsid w:val="006F567B"/>
    <w:rsid w:val="00713157"/>
    <w:rsid w:val="00722AF7"/>
    <w:rsid w:val="007246A3"/>
    <w:rsid w:val="007368C6"/>
    <w:rsid w:val="00743E8D"/>
    <w:rsid w:val="00743FE1"/>
    <w:rsid w:val="00744F0C"/>
    <w:rsid w:val="00747CEA"/>
    <w:rsid w:val="00774282"/>
    <w:rsid w:val="00774786"/>
    <w:rsid w:val="00780B20"/>
    <w:rsid w:val="00795C77"/>
    <w:rsid w:val="007A3FD7"/>
    <w:rsid w:val="007B4A1A"/>
    <w:rsid w:val="007B6E94"/>
    <w:rsid w:val="007D007E"/>
    <w:rsid w:val="007D203C"/>
    <w:rsid w:val="007E02C1"/>
    <w:rsid w:val="007E519D"/>
    <w:rsid w:val="007E6F97"/>
    <w:rsid w:val="007F18A2"/>
    <w:rsid w:val="007F7B8C"/>
    <w:rsid w:val="00806709"/>
    <w:rsid w:val="0081055F"/>
    <w:rsid w:val="008120DB"/>
    <w:rsid w:val="0081295C"/>
    <w:rsid w:val="00815CB4"/>
    <w:rsid w:val="0082028B"/>
    <w:rsid w:val="00821A63"/>
    <w:rsid w:val="00843346"/>
    <w:rsid w:val="008458A9"/>
    <w:rsid w:val="008531D1"/>
    <w:rsid w:val="00857227"/>
    <w:rsid w:val="00865015"/>
    <w:rsid w:val="00865A7F"/>
    <w:rsid w:val="00876BA6"/>
    <w:rsid w:val="0088001C"/>
    <w:rsid w:val="00895E60"/>
    <w:rsid w:val="008A319F"/>
    <w:rsid w:val="008A5F08"/>
    <w:rsid w:val="008B185E"/>
    <w:rsid w:val="008C28C2"/>
    <w:rsid w:val="008D00D1"/>
    <w:rsid w:val="008E2DFF"/>
    <w:rsid w:val="008E5119"/>
    <w:rsid w:val="00914174"/>
    <w:rsid w:val="009173D3"/>
    <w:rsid w:val="00940F56"/>
    <w:rsid w:val="00943DEE"/>
    <w:rsid w:val="00943EEF"/>
    <w:rsid w:val="0096056E"/>
    <w:rsid w:val="009623FE"/>
    <w:rsid w:val="00976890"/>
    <w:rsid w:val="0098527E"/>
    <w:rsid w:val="00991EFB"/>
    <w:rsid w:val="00992F8F"/>
    <w:rsid w:val="009961C7"/>
    <w:rsid w:val="009A7F0B"/>
    <w:rsid w:val="009B36AA"/>
    <w:rsid w:val="009B52ED"/>
    <w:rsid w:val="009C473C"/>
    <w:rsid w:val="009C53E8"/>
    <w:rsid w:val="009E13FC"/>
    <w:rsid w:val="009E79FB"/>
    <w:rsid w:val="009F3A8D"/>
    <w:rsid w:val="00A16266"/>
    <w:rsid w:val="00A22281"/>
    <w:rsid w:val="00A23562"/>
    <w:rsid w:val="00A4231C"/>
    <w:rsid w:val="00A511C1"/>
    <w:rsid w:val="00A56881"/>
    <w:rsid w:val="00A60DE4"/>
    <w:rsid w:val="00A620AF"/>
    <w:rsid w:val="00A6286D"/>
    <w:rsid w:val="00A76F04"/>
    <w:rsid w:val="00A80455"/>
    <w:rsid w:val="00A871F0"/>
    <w:rsid w:val="00A90E2A"/>
    <w:rsid w:val="00A91264"/>
    <w:rsid w:val="00AA0C86"/>
    <w:rsid w:val="00AA26A7"/>
    <w:rsid w:val="00AB15B6"/>
    <w:rsid w:val="00AB7AD2"/>
    <w:rsid w:val="00AC0394"/>
    <w:rsid w:val="00AC496B"/>
    <w:rsid w:val="00AD0471"/>
    <w:rsid w:val="00AD2F6A"/>
    <w:rsid w:val="00AD4BDA"/>
    <w:rsid w:val="00AD6E7E"/>
    <w:rsid w:val="00AE0A51"/>
    <w:rsid w:val="00AF2B2C"/>
    <w:rsid w:val="00AF4E53"/>
    <w:rsid w:val="00AF7E2F"/>
    <w:rsid w:val="00B01171"/>
    <w:rsid w:val="00B05DBD"/>
    <w:rsid w:val="00B11481"/>
    <w:rsid w:val="00B11A91"/>
    <w:rsid w:val="00B1298D"/>
    <w:rsid w:val="00B139BA"/>
    <w:rsid w:val="00B22AA2"/>
    <w:rsid w:val="00B22C33"/>
    <w:rsid w:val="00B35286"/>
    <w:rsid w:val="00B56C05"/>
    <w:rsid w:val="00B60617"/>
    <w:rsid w:val="00B66F08"/>
    <w:rsid w:val="00B67BAE"/>
    <w:rsid w:val="00B70A0B"/>
    <w:rsid w:val="00B7222E"/>
    <w:rsid w:val="00B7570B"/>
    <w:rsid w:val="00B84C48"/>
    <w:rsid w:val="00BA78FD"/>
    <w:rsid w:val="00BB2A07"/>
    <w:rsid w:val="00BC66C6"/>
    <w:rsid w:val="00BC7AE9"/>
    <w:rsid w:val="00BD38B2"/>
    <w:rsid w:val="00BE0A3F"/>
    <w:rsid w:val="00BE1672"/>
    <w:rsid w:val="00BF6F2C"/>
    <w:rsid w:val="00BF6FD6"/>
    <w:rsid w:val="00C1348B"/>
    <w:rsid w:val="00C17782"/>
    <w:rsid w:val="00C3037A"/>
    <w:rsid w:val="00C6424E"/>
    <w:rsid w:val="00C90F21"/>
    <w:rsid w:val="00C9440A"/>
    <w:rsid w:val="00CD3436"/>
    <w:rsid w:val="00CD431E"/>
    <w:rsid w:val="00CE4B02"/>
    <w:rsid w:val="00CE6429"/>
    <w:rsid w:val="00CF152D"/>
    <w:rsid w:val="00CF3B4B"/>
    <w:rsid w:val="00CF4256"/>
    <w:rsid w:val="00D15788"/>
    <w:rsid w:val="00D2179F"/>
    <w:rsid w:val="00D21FE8"/>
    <w:rsid w:val="00D300B2"/>
    <w:rsid w:val="00D37945"/>
    <w:rsid w:val="00D53E1C"/>
    <w:rsid w:val="00D57441"/>
    <w:rsid w:val="00D6057B"/>
    <w:rsid w:val="00D70BA9"/>
    <w:rsid w:val="00D72542"/>
    <w:rsid w:val="00D74DE9"/>
    <w:rsid w:val="00D856D5"/>
    <w:rsid w:val="00D92986"/>
    <w:rsid w:val="00D93282"/>
    <w:rsid w:val="00D956E6"/>
    <w:rsid w:val="00D96419"/>
    <w:rsid w:val="00DA001D"/>
    <w:rsid w:val="00DA20AC"/>
    <w:rsid w:val="00DA2816"/>
    <w:rsid w:val="00DA4AD1"/>
    <w:rsid w:val="00DB2037"/>
    <w:rsid w:val="00DB5C56"/>
    <w:rsid w:val="00DD10CA"/>
    <w:rsid w:val="00DF7725"/>
    <w:rsid w:val="00E02E31"/>
    <w:rsid w:val="00E1249B"/>
    <w:rsid w:val="00E153E3"/>
    <w:rsid w:val="00E169EC"/>
    <w:rsid w:val="00E25EBA"/>
    <w:rsid w:val="00E26319"/>
    <w:rsid w:val="00E361E5"/>
    <w:rsid w:val="00E43487"/>
    <w:rsid w:val="00E456B6"/>
    <w:rsid w:val="00E5163E"/>
    <w:rsid w:val="00E53BE2"/>
    <w:rsid w:val="00E7260A"/>
    <w:rsid w:val="00E73707"/>
    <w:rsid w:val="00E840F0"/>
    <w:rsid w:val="00E954F4"/>
    <w:rsid w:val="00EB09CD"/>
    <w:rsid w:val="00EC654E"/>
    <w:rsid w:val="00EC6A67"/>
    <w:rsid w:val="00ED25CF"/>
    <w:rsid w:val="00ED3F0C"/>
    <w:rsid w:val="00EF5B17"/>
    <w:rsid w:val="00EF5EA8"/>
    <w:rsid w:val="00F12701"/>
    <w:rsid w:val="00F1393A"/>
    <w:rsid w:val="00F30A13"/>
    <w:rsid w:val="00F34DBE"/>
    <w:rsid w:val="00F41318"/>
    <w:rsid w:val="00F42416"/>
    <w:rsid w:val="00F6336C"/>
    <w:rsid w:val="00F80032"/>
    <w:rsid w:val="00F82A0F"/>
    <w:rsid w:val="00F82A41"/>
    <w:rsid w:val="00F94E29"/>
    <w:rsid w:val="00FA44CA"/>
    <w:rsid w:val="00FC0889"/>
    <w:rsid w:val="00FC2B92"/>
    <w:rsid w:val="00FD41A3"/>
    <w:rsid w:val="00FE1F69"/>
    <w:rsid w:val="00FE2165"/>
    <w:rsid w:val="00FE33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F8E60"/>
  <w15:chartTrackingRefBased/>
  <w15:docId w15:val="{149FFCCB-0AB3-4C1E-A03B-D12BF04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2E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2E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2E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2E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2E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2E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E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E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2E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2E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2E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2E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2E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E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FA"/>
    <w:rPr>
      <w:rFonts w:eastAsiaTheme="majorEastAsia" w:cstheme="majorBidi"/>
      <w:color w:val="272727" w:themeColor="text1" w:themeTint="D8"/>
    </w:rPr>
  </w:style>
  <w:style w:type="paragraph" w:styleId="Title">
    <w:name w:val="Title"/>
    <w:basedOn w:val="Normal"/>
    <w:next w:val="Normal"/>
    <w:link w:val="TitleChar"/>
    <w:uiPriority w:val="10"/>
    <w:qFormat/>
    <w:rsid w:val="003E2E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E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E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FA"/>
    <w:pPr>
      <w:spacing w:before="160"/>
      <w:jc w:val="center"/>
    </w:pPr>
    <w:rPr>
      <w:i/>
      <w:iCs/>
      <w:color w:val="404040" w:themeColor="text1" w:themeTint="BF"/>
    </w:rPr>
  </w:style>
  <w:style w:type="character" w:customStyle="1" w:styleId="QuoteChar">
    <w:name w:val="Quote Char"/>
    <w:basedOn w:val="DefaultParagraphFont"/>
    <w:link w:val="Quote"/>
    <w:uiPriority w:val="29"/>
    <w:rsid w:val="003E2EFA"/>
    <w:rPr>
      <w:i/>
      <w:iCs/>
      <w:color w:val="404040" w:themeColor="text1" w:themeTint="BF"/>
    </w:rPr>
  </w:style>
  <w:style w:type="paragraph" w:styleId="ListParagraph">
    <w:name w:val="List Paragraph"/>
    <w:basedOn w:val="Normal"/>
    <w:uiPriority w:val="34"/>
    <w:qFormat/>
    <w:rsid w:val="003E2EFA"/>
    <w:pPr>
      <w:ind w:left="720"/>
      <w:contextualSpacing/>
    </w:pPr>
  </w:style>
  <w:style w:type="character" w:styleId="IntenseEmphasis">
    <w:name w:val="Intense Emphasis"/>
    <w:basedOn w:val="DefaultParagraphFont"/>
    <w:uiPriority w:val="21"/>
    <w:qFormat/>
    <w:rsid w:val="003E2EFA"/>
    <w:rPr>
      <w:i/>
      <w:iCs/>
      <w:color w:val="0F4761" w:themeColor="accent1" w:themeShade="BF"/>
    </w:rPr>
  </w:style>
  <w:style w:type="paragraph" w:styleId="IntenseQuote">
    <w:name w:val="Intense Quote"/>
    <w:basedOn w:val="Normal"/>
    <w:next w:val="Normal"/>
    <w:link w:val="IntenseQuoteChar"/>
    <w:uiPriority w:val="30"/>
    <w:qFormat/>
    <w:rsid w:val="003E2E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FA"/>
    <w:rPr>
      <w:i/>
      <w:iCs/>
      <w:color w:val="0F4761" w:themeColor="accent1" w:themeShade="BF"/>
    </w:rPr>
  </w:style>
  <w:style w:type="character" w:styleId="IntenseReference">
    <w:name w:val="Intense Reference"/>
    <w:basedOn w:val="DefaultParagraphFont"/>
    <w:uiPriority w:val="32"/>
    <w:qFormat/>
    <w:rsid w:val="003E2EFA"/>
    <w:rPr>
      <w:b/>
      <w:bCs/>
      <w:smallCaps/>
      <w:color w:val="0F4761" w:themeColor="accent1" w:themeShade="BF"/>
      <w:spacing w:val="5"/>
    </w:rPr>
  </w:style>
  <w:style w:type="paragraph" w:styleId="Caption">
    <w:name w:val="caption"/>
    <w:basedOn w:val="Normal"/>
    <w:next w:val="Normal"/>
    <w:unhideWhenUsed/>
    <w:qFormat/>
    <w:rsid w:val="00B67BAE"/>
    <w:pPr>
      <w:spacing w:after="200" w:line="240" w:lineRule="auto"/>
    </w:pPr>
    <w:rPr>
      <w:rFonts w:eastAsiaTheme="minorEastAsia"/>
      <w:b/>
      <w:bCs/>
      <w:color w:val="156082" w:themeColor="accent1"/>
      <w:kern w:val="0"/>
      <w:sz w:val="18"/>
      <w:szCs w:val="18"/>
      <w14:ligatures w14:val="none"/>
    </w:rPr>
  </w:style>
  <w:style w:type="character" w:customStyle="1" w:styleId="normaltextrun">
    <w:name w:val="normaltextrun"/>
    <w:basedOn w:val="DefaultParagraphFont"/>
    <w:rsid w:val="00B67BAE"/>
  </w:style>
  <w:style w:type="character" w:customStyle="1" w:styleId="eop">
    <w:name w:val="eop"/>
    <w:basedOn w:val="DefaultParagraphFont"/>
    <w:rsid w:val="00D57441"/>
  </w:style>
  <w:style w:type="paragraph" w:customStyle="1" w:styleId="TableContents">
    <w:name w:val="Table Contents"/>
    <w:basedOn w:val="Normal"/>
    <w:rsid w:val="00D57441"/>
    <w:pPr>
      <w:suppressLineNumbers/>
      <w:suppressAutoHyphens/>
      <w:spacing w:after="283" w:line="240" w:lineRule="auto"/>
    </w:pPr>
    <w:rPr>
      <w:rFonts w:ascii="Times New Roman" w:eastAsia="Times New Roman" w:hAnsi="Times New Roman" w:cs="Times New Roman"/>
      <w:kern w:val="0"/>
      <w:sz w:val="24"/>
      <w:szCs w:val="20"/>
      <w:lang w:eastAsia="ar-SA"/>
      <w14:ligatures w14:val="none"/>
    </w:rPr>
  </w:style>
  <w:style w:type="paragraph" w:customStyle="1" w:styleId="TableHeading">
    <w:name w:val="Table Heading"/>
    <w:basedOn w:val="TableContents"/>
    <w:rsid w:val="00D57441"/>
    <w:pPr>
      <w:jc w:val="center"/>
    </w:pPr>
    <w:rPr>
      <w:b/>
      <w:bCs/>
    </w:rPr>
  </w:style>
  <w:style w:type="paragraph" w:customStyle="1" w:styleId="Body-Style">
    <w:name w:val="Body-Style"/>
    <w:basedOn w:val="BodyText"/>
    <w:link w:val="Body-StyleChar"/>
    <w:qFormat/>
    <w:rsid w:val="00AA26A7"/>
    <w:pPr>
      <w:pBdr>
        <w:top w:val="nil"/>
        <w:left w:val="nil"/>
        <w:bottom w:val="nil"/>
        <w:right w:val="nil"/>
        <w:between w:val="nil"/>
        <w:bar w:val="nil"/>
      </w:pBdr>
      <w:tabs>
        <w:tab w:val="left" w:pos="707"/>
        <w:tab w:val="left" w:pos="851"/>
      </w:tabs>
      <w:spacing w:line="276" w:lineRule="auto"/>
      <w:jc w:val="both"/>
    </w:pPr>
    <w:rPr>
      <w:rFonts w:ascii="Calibri" w:eastAsia="Arial Unicode MS" w:hAnsi="Calibri" w:cs="Calibri"/>
      <w:color w:val="000000"/>
      <w:kern w:val="0"/>
      <w:szCs w:val="20"/>
      <w:u w:color="000000"/>
      <w:bdr w:val="nil"/>
      <w14:ligatures w14:val="none"/>
    </w:rPr>
  </w:style>
  <w:style w:type="character" w:customStyle="1" w:styleId="Body-StyleChar">
    <w:name w:val="Body-Style Char"/>
    <w:basedOn w:val="BodyTextChar"/>
    <w:link w:val="Body-Style"/>
    <w:qFormat/>
    <w:rsid w:val="00AA26A7"/>
    <w:rPr>
      <w:rFonts w:ascii="Calibri" w:eastAsia="Arial Unicode MS" w:hAnsi="Calibri" w:cs="Calibri"/>
      <w:color w:val="000000"/>
      <w:kern w:val="0"/>
      <w:szCs w:val="20"/>
      <w:u w:color="000000"/>
      <w:bdr w:val="nil"/>
      <w14:ligatures w14:val="none"/>
    </w:rPr>
  </w:style>
  <w:style w:type="character" w:styleId="CommentReference">
    <w:name w:val="annotation reference"/>
    <w:basedOn w:val="DefaultParagraphFont"/>
    <w:uiPriority w:val="99"/>
    <w:semiHidden/>
    <w:unhideWhenUsed/>
    <w:rsid w:val="00AA26A7"/>
    <w:rPr>
      <w:sz w:val="16"/>
      <w:szCs w:val="16"/>
    </w:rPr>
  </w:style>
  <w:style w:type="paragraph" w:styleId="CommentText">
    <w:name w:val="annotation text"/>
    <w:basedOn w:val="Normal"/>
    <w:link w:val="CommentTextChar"/>
    <w:uiPriority w:val="99"/>
    <w:unhideWhenUsed/>
    <w:rsid w:val="00AA26A7"/>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14:ligatures w14:val="none"/>
    </w:rPr>
  </w:style>
  <w:style w:type="character" w:customStyle="1" w:styleId="CommentTextChar">
    <w:name w:val="Comment Text Char"/>
    <w:basedOn w:val="DefaultParagraphFont"/>
    <w:link w:val="CommentText"/>
    <w:uiPriority w:val="99"/>
    <w:rsid w:val="00AA26A7"/>
    <w:rPr>
      <w:rFonts w:ascii="Times New Roman" w:eastAsia="Arial Unicode MS" w:hAnsi="Times New Roman" w:cs="Times New Roman"/>
      <w:kern w:val="0"/>
      <w:sz w:val="20"/>
      <w:szCs w:val="20"/>
      <w:bdr w:val="nil"/>
      <w14:ligatures w14:val="none"/>
    </w:rPr>
  </w:style>
  <w:style w:type="paragraph" w:styleId="BodyText">
    <w:name w:val="Body Text"/>
    <w:basedOn w:val="Normal"/>
    <w:link w:val="BodyTextChar"/>
    <w:uiPriority w:val="99"/>
    <w:semiHidden/>
    <w:unhideWhenUsed/>
    <w:rsid w:val="00AA26A7"/>
    <w:pPr>
      <w:spacing w:after="120"/>
    </w:pPr>
  </w:style>
  <w:style w:type="character" w:customStyle="1" w:styleId="BodyTextChar">
    <w:name w:val="Body Text Char"/>
    <w:basedOn w:val="DefaultParagraphFont"/>
    <w:link w:val="BodyText"/>
    <w:uiPriority w:val="99"/>
    <w:semiHidden/>
    <w:rsid w:val="00AA26A7"/>
  </w:style>
  <w:style w:type="paragraph" w:styleId="Revision">
    <w:name w:val="Revision"/>
    <w:hidden/>
    <w:uiPriority w:val="99"/>
    <w:semiHidden/>
    <w:rsid w:val="008B185E"/>
    <w:pPr>
      <w:spacing w:after="0" w:line="240" w:lineRule="auto"/>
    </w:pPr>
  </w:style>
  <w:style w:type="paragraph" w:styleId="FootnoteText">
    <w:name w:val="footnote text"/>
    <w:basedOn w:val="Normal"/>
    <w:link w:val="FootnoteTextChar"/>
    <w:uiPriority w:val="99"/>
    <w:semiHidden/>
    <w:unhideWhenUsed/>
    <w:rsid w:val="007E6F97"/>
    <w:pPr>
      <w:spacing w:after="0" w:line="240" w:lineRule="auto"/>
    </w:pPr>
    <w:rPr>
      <w:rFonts w:eastAsia="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7E6F97"/>
    <w:rPr>
      <w:rFonts w:eastAsia="Times New Roman" w:cs="Times New Roman"/>
      <w:kern w:val="0"/>
      <w:sz w:val="20"/>
      <w:szCs w:val="20"/>
      <w14:ligatures w14:val="none"/>
    </w:rPr>
  </w:style>
  <w:style w:type="character" w:styleId="FootnoteReference">
    <w:name w:val="footnote reference"/>
    <w:basedOn w:val="DefaultParagraphFont"/>
    <w:uiPriority w:val="99"/>
    <w:semiHidden/>
    <w:unhideWhenUsed/>
    <w:rsid w:val="007E6F97"/>
    <w:rPr>
      <w:vertAlign w:val="superscript"/>
    </w:rPr>
  </w:style>
  <w:style w:type="paragraph" w:styleId="Header">
    <w:name w:val="header"/>
    <w:basedOn w:val="Normal"/>
    <w:link w:val="HeaderChar"/>
    <w:uiPriority w:val="99"/>
    <w:unhideWhenUsed/>
    <w:rsid w:val="00333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F0C"/>
  </w:style>
  <w:style w:type="paragraph" w:styleId="Footer">
    <w:name w:val="footer"/>
    <w:basedOn w:val="Normal"/>
    <w:link w:val="FooterChar"/>
    <w:uiPriority w:val="99"/>
    <w:unhideWhenUsed/>
    <w:rsid w:val="00333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899103">
      <w:bodyDiv w:val="1"/>
      <w:marLeft w:val="0"/>
      <w:marRight w:val="0"/>
      <w:marTop w:val="0"/>
      <w:marBottom w:val="0"/>
      <w:divBdr>
        <w:top w:val="none" w:sz="0" w:space="0" w:color="auto"/>
        <w:left w:val="none" w:sz="0" w:space="0" w:color="auto"/>
        <w:bottom w:val="none" w:sz="0" w:space="0" w:color="auto"/>
        <w:right w:val="none" w:sz="0" w:space="0" w:color="auto"/>
      </w:divBdr>
    </w:div>
    <w:div w:id="74877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bb26a4-f399-4112-a022-56cec3879cf0">
      <Terms xmlns="http://schemas.microsoft.com/office/infopath/2007/PartnerControls"/>
    </lcf76f155ced4ddcb4097134ff3c332f>
    <TaxCatchAll xmlns="d30789d2-46f2-40e0-bb81-f09458cad5de" xsi:nil="true"/>
    <_Flow_SignoffStatus xmlns="a0bb26a4-f399-4112-a022-56cec3879cf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8D44037158F5459F40703C0C72A221" ma:contentTypeVersion="17" ma:contentTypeDescription="Create a new document." ma:contentTypeScope="" ma:versionID="15f9476b79482365affc90c558776b23">
  <xsd:schema xmlns:xsd="http://www.w3.org/2001/XMLSchema" xmlns:xs="http://www.w3.org/2001/XMLSchema" xmlns:p="http://schemas.microsoft.com/office/2006/metadata/properties" xmlns:ns2="a0bb26a4-f399-4112-a022-56cec3879cf0" xmlns:ns3="d30789d2-46f2-40e0-bb81-f09458cad5de" targetNamespace="http://schemas.microsoft.com/office/2006/metadata/properties" ma:root="true" ma:fieldsID="eb8597038b2e4be7b1c8dc469366b261" ns2:_="" ns3:_="">
    <xsd:import namespace="a0bb26a4-f399-4112-a022-56cec3879cf0"/>
    <xsd:import namespace="d30789d2-46f2-40e0-bb81-f09458cad5d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bb26a4-f399-4112-a022-56cec3879c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e8395b-6b03-452f-b821-0db5c680862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0789d2-46f2-40e0-bb81-f09458cad5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9e64762-3ada-4a90-bf5f-35e956c4c859}" ma:internalName="TaxCatchAll" ma:showField="CatchAllData" ma:web="d30789d2-46f2-40e0-bb81-f09458cad5d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965B6F-3033-4C25-95B4-06FD4ECA7919}">
  <ds:schemaRefs>
    <ds:schemaRef ds:uri="http://schemas.microsoft.com/sharepoint/v3/contenttype/forms"/>
  </ds:schemaRefs>
</ds:datastoreItem>
</file>

<file path=customXml/itemProps2.xml><?xml version="1.0" encoding="utf-8"?>
<ds:datastoreItem xmlns:ds="http://schemas.openxmlformats.org/officeDocument/2006/customXml" ds:itemID="{8D41D997-FB0D-4755-9262-C30D5F65E233}">
  <ds:schemaRefs>
    <ds:schemaRef ds:uri="http://schemas.microsoft.com/office/2006/metadata/properties"/>
    <ds:schemaRef ds:uri="http://schemas.microsoft.com/office/infopath/2007/PartnerControls"/>
    <ds:schemaRef ds:uri="a0bb26a4-f399-4112-a022-56cec3879cf0"/>
    <ds:schemaRef ds:uri="d30789d2-46f2-40e0-bb81-f09458cad5de"/>
  </ds:schemaRefs>
</ds:datastoreItem>
</file>

<file path=customXml/itemProps3.xml><?xml version="1.0" encoding="utf-8"?>
<ds:datastoreItem xmlns:ds="http://schemas.openxmlformats.org/officeDocument/2006/customXml" ds:itemID="{94738F10-D378-444D-ACB6-ECA076A1B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bb26a4-f399-4112-a022-56cec3879cf0"/>
    <ds:schemaRef ds:uri="d30789d2-46f2-40e0-bb81-f09458cad5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eb0b889-53f4-4e3a-9b3f-a04468ed6d76}" enabled="0" method="" siteId="{beb0b889-53f4-4e3a-9b3f-a04468ed6d76}"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1213</Words>
  <Characters>6915</Characters>
  <Application>Microsoft Office Word</Application>
  <DocSecurity>0</DocSecurity>
  <Lines>57</Lines>
  <Paragraphs>16</Paragraphs>
  <ScaleCrop>false</ScaleCrop>
  <Company/>
  <LinksUpToDate>false</LinksUpToDate>
  <CharactersWithSpaces>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RICKARD Adam</dc:creator>
  <cp:keywords/>
  <dc:description/>
  <cp:lastModifiedBy>DRIGA Olga</cp:lastModifiedBy>
  <cp:revision>24</cp:revision>
  <dcterms:created xsi:type="dcterms:W3CDTF">2026-08-19T07:58:00Z</dcterms:created>
  <dcterms:modified xsi:type="dcterms:W3CDTF">2026-10-06T13:57:00Z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0x010100308D44037158F5459F40703C0C72A221</vt:lpwstr>
  </property>
  <property fmtid="{D5CDD505-2E9C-101B-9397-08002B2CF9AE}" pid="3" name="MediaServiceImageTags">
    <vt:lpwstr/>
  </property>
  <property fmtid="{D5CDD505-2E9C-101B-9397-08002B2CF9AE}" pid="4" name="docLang">
    <vt:lpwstr>en</vt:lpwstr>
  </property>
</Properties>
</file>